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57B56" w14:textId="77777777" w:rsidR="006F6722" w:rsidRPr="00CD0F5C" w:rsidRDefault="006F6722" w:rsidP="00397D4D">
      <w:pPr>
        <w:spacing w:line="276" w:lineRule="auto"/>
        <w:ind w:right="1694"/>
        <w:rPr>
          <w:rFonts w:ascii="Georgia" w:hAnsi="Georgia"/>
          <w:b/>
          <w:sz w:val="28"/>
          <w:szCs w:val="22"/>
        </w:rPr>
      </w:pPr>
      <w:r w:rsidRPr="00CD0F5C">
        <w:rPr>
          <w:rFonts w:ascii="Georgia" w:hAnsi="Georgia"/>
          <w:b/>
          <w:sz w:val="28"/>
          <w:szCs w:val="22"/>
        </w:rPr>
        <w:t>Optagelse på Akademiet for Talentfulde Unge</w:t>
      </w:r>
    </w:p>
    <w:p w14:paraId="339992F8" w14:textId="6902A82D" w:rsidR="006F6722" w:rsidRPr="00CD0F5C" w:rsidRDefault="006F6722" w:rsidP="00397D4D">
      <w:pPr>
        <w:spacing w:line="276" w:lineRule="auto"/>
        <w:ind w:right="1694"/>
        <w:rPr>
          <w:rFonts w:ascii="Georgia" w:hAnsi="Georgia"/>
          <w:sz w:val="22"/>
          <w:szCs w:val="22"/>
        </w:rPr>
      </w:pPr>
      <w:r w:rsidRPr="00CD0F5C">
        <w:rPr>
          <w:rFonts w:ascii="Georgia" w:hAnsi="Georgia"/>
          <w:sz w:val="22"/>
          <w:szCs w:val="22"/>
        </w:rPr>
        <w:t xml:space="preserve">- en </w:t>
      </w:r>
      <w:r w:rsidR="000146AF" w:rsidRPr="00CD0F5C">
        <w:rPr>
          <w:rFonts w:ascii="Georgia" w:hAnsi="Georgia"/>
          <w:sz w:val="22"/>
          <w:szCs w:val="22"/>
        </w:rPr>
        <w:t xml:space="preserve">guide </w:t>
      </w:r>
      <w:r w:rsidRPr="00CD0F5C">
        <w:rPr>
          <w:rFonts w:ascii="Georgia" w:hAnsi="Georgia"/>
          <w:sz w:val="22"/>
          <w:szCs w:val="22"/>
        </w:rPr>
        <w:t>for talentkoordinatorer, studievejledere og faglærere</w:t>
      </w:r>
    </w:p>
    <w:p w14:paraId="4B4F236E" w14:textId="77777777" w:rsidR="00DF4B6A" w:rsidRPr="00CD0F5C" w:rsidRDefault="00DF4B6A" w:rsidP="00397D4D">
      <w:pPr>
        <w:spacing w:line="276" w:lineRule="auto"/>
        <w:ind w:right="1694"/>
        <w:rPr>
          <w:rFonts w:ascii="Georgia" w:hAnsi="Georgia"/>
          <w:sz w:val="22"/>
          <w:szCs w:val="22"/>
        </w:rPr>
      </w:pPr>
    </w:p>
    <w:p w14:paraId="06B89C11" w14:textId="1891263A" w:rsidR="007B1ACC" w:rsidRPr="00CD0F5C" w:rsidRDefault="007B1ACC" w:rsidP="00397D4D">
      <w:pPr>
        <w:spacing w:line="276" w:lineRule="auto"/>
        <w:ind w:right="1694"/>
        <w:rPr>
          <w:rFonts w:ascii="Georgia" w:hAnsi="Georgia"/>
          <w:sz w:val="22"/>
          <w:szCs w:val="22"/>
        </w:rPr>
      </w:pPr>
      <w:r w:rsidRPr="00CD0F5C">
        <w:rPr>
          <w:rFonts w:ascii="Georgia" w:hAnsi="Georgia"/>
          <w:sz w:val="22"/>
          <w:szCs w:val="22"/>
        </w:rPr>
        <w:t xml:space="preserve">På de følgende sider har vi beskrevet de enkelte skridt i processen og givet selve identifikationen af potentielle deltagere et par ord ekstra med på vejen. </w:t>
      </w:r>
      <w:r w:rsidR="00DC2666">
        <w:rPr>
          <w:rFonts w:ascii="Georgia" w:hAnsi="Georgia"/>
          <w:sz w:val="22"/>
          <w:szCs w:val="22"/>
        </w:rPr>
        <w:t>I skal blandt andet være opmærksomme på,</w:t>
      </w:r>
    </w:p>
    <w:p w14:paraId="2A30AB72" w14:textId="77777777" w:rsidR="007B1ACC" w:rsidRPr="00CD0F5C" w:rsidRDefault="007B1ACC" w:rsidP="00397D4D">
      <w:pPr>
        <w:spacing w:line="276" w:lineRule="auto"/>
        <w:ind w:right="1694"/>
        <w:rPr>
          <w:rFonts w:ascii="Georgia" w:hAnsi="Georgia"/>
          <w:sz w:val="22"/>
          <w:szCs w:val="22"/>
        </w:rPr>
      </w:pPr>
    </w:p>
    <w:p w14:paraId="282DEC16" w14:textId="273DA64D" w:rsidR="007B1ACC" w:rsidRDefault="00A33DB0" w:rsidP="00397D4D">
      <w:pPr>
        <w:pStyle w:val="Listeafsnit"/>
        <w:numPr>
          <w:ilvl w:val="0"/>
          <w:numId w:val="15"/>
        </w:numPr>
        <w:spacing w:line="276" w:lineRule="auto"/>
        <w:ind w:right="1694"/>
        <w:rPr>
          <w:rFonts w:ascii="Georgia" w:hAnsi="Georgia"/>
          <w:sz w:val="22"/>
          <w:szCs w:val="22"/>
        </w:rPr>
      </w:pPr>
      <w:r>
        <w:rPr>
          <w:rFonts w:ascii="Georgia" w:hAnsi="Georgia"/>
          <w:sz w:val="22"/>
          <w:szCs w:val="22"/>
        </w:rPr>
        <w:t xml:space="preserve">at </w:t>
      </w:r>
      <w:r w:rsidR="00C42719">
        <w:rPr>
          <w:rFonts w:ascii="Georgia" w:hAnsi="Georgia"/>
          <w:sz w:val="22"/>
          <w:szCs w:val="22"/>
        </w:rPr>
        <w:t xml:space="preserve">ATU | Midts </w:t>
      </w:r>
      <w:r>
        <w:rPr>
          <w:rFonts w:ascii="Georgia" w:hAnsi="Georgia"/>
          <w:sz w:val="22"/>
          <w:szCs w:val="22"/>
        </w:rPr>
        <w:t>a</w:t>
      </w:r>
      <w:r w:rsidR="00E35963" w:rsidRPr="00397D4D">
        <w:rPr>
          <w:rFonts w:ascii="Georgia" w:hAnsi="Georgia"/>
          <w:sz w:val="22"/>
          <w:szCs w:val="22"/>
        </w:rPr>
        <w:t>n</w:t>
      </w:r>
      <w:r w:rsidR="00D90A73" w:rsidRPr="00397D4D">
        <w:rPr>
          <w:rFonts w:ascii="Georgia" w:hAnsi="Georgia"/>
          <w:sz w:val="22"/>
          <w:szCs w:val="22"/>
        </w:rPr>
        <w:t>søgningsfrist</w:t>
      </w:r>
      <w:r>
        <w:rPr>
          <w:rFonts w:ascii="Georgia" w:hAnsi="Georgia"/>
          <w:sz w:val="22"/>
          <w:szCs w:val="22"/>
        </w:rPr>
        <w:t xml:space="preserve"> er den </w:t>
      </w:r>
      <w:r w:rsidR="007B1ACC" w:rsidRPr="00397D4D">
        <w:rPr>
          <w:rFonts w:ascii="Georgia" w:hAnsi="Georgia"/>
          <w:sz w:val="22"/>
          <w:szCs w:val="22"/>
        </w:rPr>
        <w:t xml:space="preserve">15. </w:t>
      </w:r>
      <w:r w:rsidR="00C42719">
        <w:rPr>
          <w:rFonts w:ascii="Georgia" w:hAnsi="Georgia"/>
          <w:sz w:val="22"/>
          <w:szCs w:val="22"/>
        </w:rPr>
        <w:t>febru</w:t>
      </w:r>
      <w:r w:rsidR="007B1ACC" w:rsidRPr="00397D4D">
        <w:rPr>
          <w:rFonts w:ascii="Georgia" w:hAnsi="Georgia"/>
          <w:sz w:val="22"/>
          <w:szCs w:val="22"/>
        </w:rPr>
        <w:t>ar</w:t>
      </w:r>
      <w:r>
        <w:rPr>
          <w:rFonts w:ascii="Georgia" w:hAnsi="Georgia"/>
          <w:sz w:val="22"/>
          <w:szCs w:val="22"/>
        </w:rPr>
        <w:t>, I kan selv fastsætte jeres egne interne frist</w:t>
      </w:r>
      <w:r w:rsidR="007B1ACC" w:rsidRPr="00397D4D">
        <w:rPr>
          <w:rFonts w:ascii="Georgia" w:hAnsi="Georgia"/>
          <w:sz w:val="22"/>
          <w:szCs w:val="22"/>
        </w:rPr>
        <w:t xml:space="preserve"> </w:t>
      </w:r>
      <w:r w:rsidR="00100017">
        <w:rPr>
          <w:rFonts w:ascii="Georgia" w:hAnsi="Georgia"/>
          <w:sz w:val="22"/>
          <w:szCs w:val="22"/>
        </w:rPr>
        <w:t>for at aflevere ansøgningen</w:t>
      </w:r>
    </w:p>
    <w:p w14:paraId="19656C81" w14:textId="4E64FB90" w:rsidR="00D82760" w:rsidRDefault="00D82760" w:rsidP="00397D4D">
      <w:pPr>
        <w:pStyle w:val="Listeafsnit"/>
        <w:numPr>
          <w:ilvl w:val="0"/>
          <w:numId w:val="15"/>
        </w:numPr>
        <w:spacing w:line="276" w:lineRule="auto"/>
        <w:ind w:right="1694"/>
        <w:rPr>
          <w:rFonts w:ascii="Georgia" w:hAnsi="Georgia"/>
          <w:sz w:val="22"/>
          <w:szCs w:val="22"/>
        </w:rPr>
      </w:pPr>
      <w:r>
        <w:rPr>
          <w:rFonts w:ascii="Georgia" w:hAnsi="Georgia"/>
          <w:sz w:val="22"/>
          <w:szCs w:val="22"/>
        </w:rPr>
        <w:t>at I oplever, at interesserede elever har sat sig ind i både forløbets omfang og indhold</w:t>
      </w:r>
      <w:r w:rsidR="005D03CF">
        <w:rPr>
          <w:rFonts w:ascii="Georgia" w:hAnsi="Georgia"/>
          <w:sz w:val="22"/>
          <w:szCs w:val="22"/>
        </w:rPr>
        <w:t xml:space="preserve"> og er</w:t>
      </w:r>
      <w:r w:rsidR="00E414D5">
        <w:rPr>
          <w:rFonts w:ascii="Georgia" w:hAnsi="Georgia"/>
          <w:sz w:val="22"/>
          <w:szCs w:val="22"/>
        </w:rPr>
        <w:t xml:space="preserve"> oprigtigt</w:t>
      </w:r>
      <w:r w:rsidR="005D03CF">
        <w:rPr>
          <w:rFonts w:ascii="Georgia" w:hAnsi="Georgia"/>
          <w:sz w:val="22"/>
          <w:szCs w:val="22"/>
        </w:rPr>
        <w:t xml:space="preserve"> interessere</w:t>
      </w:r>
      <w:r w:rsidR="00E414D5">
        <w:rPr>
          <w:rFonts w:ascii="Georgia" w:hAnsi="Georgia"/>
          <w:sz w:val="22"/>
          <w:szCs w:val="22"/>
        </w:rPr>
        <w:t>de i begge</w:t>
      </w:r>
    </w:p>
    <w:p w14:paraId="0A9C8536" w14:textId="48454E59" w:rsidR="00C82BE8" w:rsidRPr="00C82BE8" w:rsidRDefault="00C82BE8" w:rsidP="00C82BE8">
      <w:pPr>
        <w:pStyle w:val="Listeafsnit"/>
        <w:numPr>
          <w:ilvl w:val="0"/>
          <w:numId w:val="15"/>
        </w:numPr>
        <w:spacing w:line="276" w:lineRule="auto"/>
        <w:ind w:right="1694"/>
        <w:rPr>
          <w:rFonts w:ascii="Georgia" w:hAnsi="Georgia"/>
          <w:sz w:val="22"/>
          <w:szCs w:val="22"/>
        </w:rPr>
      </w:pPr>
      <w:r w:rsidRPr="00450319">
        <w:rPr>
          <w:rFonts w:ascii="Georgia" w:hAnsi="Georgia"/>
          <w:sz w:val="22"/>
          <w:szCs w:val="22"/>
        </w:rPr>
        <w:t>at I er bevidste om</w:t>
      </w:r>
      <w:r>
        <w:rPr>
          <w:rFonts w:ascii="Georgia" w:hAnsi="Georgia"/>
          <w:sz w:val="22"/>
          <w:szCs w:val="22"/>
        </w:rPr>
        <w:t xml:space="preserve"> og åbne over for, </w:t>
      </w:r>
      <w:r w:rsidRPr="00450319">
        <w:rPr>
          <w:rFonts w:ascii="Georgia" w:hAnsi="Georgia"/>
          <w:sz w:val="22"/>
          <w:szCs w:val="22"/>
        </w:rPr>
        <w:t>at talentbegrebet ikke er en afgrænset størrelse, og at talentelever er lige</w:t>
      </w:r>
      <w:r>
        <w:rPr>
          <w:rFonts w:ascii="Georgia" w:hAnsi="Georgia"/>
          <w:sz w:val="22"/>
          <w:szCs w:val="22"/>
        </w:rPr>
        <w:t xml:space="preserve"> </w:t>
      </w:r>
      <w:r w:rsidRPr="00450319">
        <w:rPr>
          <w:rFonts w:ascii="Georgia" w:hAnsi="Georgia"/>
          <w:sz w:val="22"/>
          <w:szCs w:val="22"/>
        </w:rPr>
        <w:t>så forskellige som alle andre elever</w:t>
      </w:r>
    </w:p>
    <w:p w14:paraId="363F518B" w14:textId="5C61595B" w:rsidR="009976AA" w:rsidRDefault="00E6358F" w:rsidP="00A90340">
      <w:pPr>
        <w:pStyle w:val="Listeafsnit"/>
        <w:numPr>
          <w:ilvl w:val="0"/>
          <w:numId w:val="15"/>
        </w:numPr>
        <w:spacing w:line="276" w:lineRule="auto"/>
        <w:ind w:right="1694"/>
        <w:rPr>
          <w:rFonts w:ascii="Georgia" w:hAnsi="Georgia"/>
          <w:sz w:val="22"/>
          <w:szCs w:val="22"/>
        </w:rPr>
      </w:pPr>
      <w:r w:rsidRPr="00C42719">
        <w:rPr>
          <w:rFonts w:ascii="Georgia" w:hAnsi="Georgia"/>
          <w:sz w:val="22"/>
          <w:szCs w:val="22"/>
        </w:rPr>
        <w:t xml:space="preserve">at ansøgerne </w:t>
      </w:r>
      <w:r w:rsidR="00DC2666" w:rsidRPr="00C42719">
        <w:rPr>
          <w:rFonts w:ascii="Georgia" w:hAnsi="Georgia"/>
          <w:sz w:val="22"/>
          <w:szCs w:val="22"/>
        </w:rPr>
        <w:t xml:space="preserve">både skal skrive </w:t>
      </w:r>
      <w:r w:rsidR="00064DD9" w:rsidRPr="00C42719">
        <w:rPr>
          <w:rFonts w:ascii="Georgia" w:hAnsi="Georgia"/>
          <w:sz w:val="22"/>
          <w:szCs w:val="22"/>
        </w:rPr>
        <w:t xml:space="preserve">en motiveret ansøgning sammen med en </w:t>
      </w:r>
      <w:r w:rsidRPr="00C42719">
        <w:rPr>
          <w:rFonts w:ascii="Georgia" w:hAnsi="Georgia"/>
          <w:sz w:val="22"/>
          <w:szCs w:val="22"/>
        </w:rPr>
        <w:t>kort tekst med overskriften: ”</w:t>
      </w:r>
      <w:r w:rsidR="00F23ED8" w:rsidRPr="00C42719">
        <w:rPr>
          <w:rFonts w:ascii="Georgia" w:hAnsi="Georgia"/>
          <w:sz w:val="22"/>
          <w:szCs w:val="22"/>
        </w:rPr>
        <w:t>Mit syn på videnskab</w:t>
      </w:r>
      <w:r w:rsidRPr="00C42719">
        <w:rPr>
          <w:rFonts w:ascii="Georgia" w:hAnsi="Georgia"/>
          <w:sz w:val="22"/>
          <w:szCs w:val="22"/>
        </w:rPr>
        <w:t>”</w:t>
      </w:r>
      <w:r w:rsidR="00450342" w:rsidRPr="00C42719">
        <w:rPr>
          <w:rFonts w:ascii="Georgia" w:hAnsi="Georgia"/>
          <w:sz w:val="22"/>
          <w:szCs w:val="22"/>
        </w:rPr>
        <w:t>, hvor de med egne ord giver et eksempel på, hvor</w:t>
      </w:r>
      <w:r w:rsidR="00F73B7D" w:rsidRPr="00C42719">
        <w:rPr>
          <w:rFonts w:ascii="Georgia" w:hAnsi="Georgia"/>
          <w:sz w:val="22"/>
          <w:szCs w:val="22"/>
        </w:rPr>
        <w:t>dan</w:t>
      </w:r>
      <w:r w:rsidR="00450342" w:rsidRPr="00C42719">
        <w:rPr>
          <w:rFonts w:ascii="Georgia" w:hAnsi="Georgia"/>
          <w:sz w:val="22"/>
          <w:szCs w:val="22"/>
        </w:rPr>
        <w:t xml:space="preserve"> de ræsonnerer</w:t>
      </w:r>
    </w:p>
    <w:p w14:paraId="34B88AC0" w14:textId="239DF96C" w:rsidR="00E6358F" w:rsidRPr="00450319" w:rsidRDefault="00E6358F" w:rsidP="00450319">
      <w:pPr>
        <w:spacing w:line="276" w:lineRule="auto"/>
        <w:ind w:right="1694"/>
        <w:rPr>
          <w:rFonts w:ascii="Georgia" w:hAnsi="Georgia"/>
          <w:sz w:val="22"/>
          <w:szCs w:val="22"/>
        </w:rPr>
      </w:pPr>
      <w:r w:rsidRPr="00450319">
        <w:rPr>
          <w:rFonts w:ascii="Georgia" w:hAnsi="Georgia"/>
          <w:sz w:val="22"/>
          <w:szCs w:val="22"/>
        </w:rPr>
        <w:br/>
        <w:t xml:space="preserve">Hensigten med </w:t>
      </w:r>
      <w:r w:rsidR="00E414D5">
        <w:rPr>
          <w:rFonts w:ascii="Georgia" w:hAnsi="Georgia"/>
          <w:sz w:val="22"/>
          <w:szCs w:val="22"/>
        </w:rPr>
        <w:t xml:space="preserve">ovenstående </w:t>
      </w:r>
      <w:r w:rsidRPr="00450319">
        <w:rPr>
          <w:rFonts w:ascii="Georgia" w:hAnsi="Georgia"/>
          <w:sz w:val="22"/>
          <w:szCs w:val="22"/>
        </w:rPr>
        <w:t>er at forventningsafstemme</w:t>
      </w:r>
      <w:r w:rsidR="007D60CE">
        <w:rPr>
          <w:rFonts w:ascii="Georgia" w:hAnsi="Georgia"/>
          <w:sz w:val="22"/>
          <w:szCs w:val="22"/>
        </w:rPr>
        <w:t xml:space="preserve"> forløbet og engagementet</w:t>
      </w:r>
      <w:r w:rsidRPr="00450319">
        <w:rPr>
          <w:rFonts w:ascii="Georgia" w:hAnsi="Georgia"/>
          <w:sz w:val="22"/>
          <w:szCs w:val="22"/>
        </w:rPr>
        <w:t xml:space="preserve"> med </w:t>
      </w:r>
      <w:r w:rsidR="00C058A0">
        <w:rPr>
          <w:rFonts w:ascii="Georgia" w:hAnsi="Georgia"/>
          <w:sz w:val="22"/>
          <w:szCs w:val="22"/>
        </w:rPr>
        <w:t>elever</w:t>
      </w:r>
      <w:r w:rsidRPr="00450319">
        <w:rPr>
          <w:rFonts w:ascii="Georgia" w:hAnsi="Georgia"/>
          <w:sz w:val="22"/>
          <w:szCs w:val="22"/>
        </w:rPr>
        <w:t>ne</w:t>
      </w:r>
      <w:r w:rsidR="00C058A0">
        <w:rPr>
          <w:rFonts w:ascii="Georgia" w:hAnsi="Georgia"/>
          <w:sz w:val="22"/>
          <w:szCs w:val="22"/>
        </w:rPr>
        <w:t xml:space="preserve">, </w:t>
      </w:r>
      <w:r w:rsidRPr="00450319">
        <w:rPr>
          <w:rFonts w:ascii="Georgia" w:hAnsi="Georgia"/>
          <w:sz w:val="22"/>
          <w:szCs w:val="22"/>
        </w:rPr>
        <w:t xml:space="preserve">og at de allerede i ansøgningsprocessen påbegynder den læring, som de vil møde hos ATU </w:t>
      </w:r>
      <w:r w:rsidR="00046F06">
        <w:rPr>
          <w:rFonts w:ascii="Georgia" w:hAnsi="Georgia"/>
          <w:sz w:val="22"/>
          <w:szCs w:val="22"/>
        </w:rPr>
        <w:t xml:space="preserve">| </w:t>
      </w:r>
      <w:r w:rsidRPr="00450319">
        <w:rPr>
          <w:rFonts w:ascii="Georgia" w:hAnsi="Georgia"/>
          <w:sz w:val="22"/>
          <w:szCs w:val="22"/>
        </w:rPr>
        <w:t>Midt</w:t>
      </w:r>
      <w:r w:rsidR="007D60CE">
        <w:rPr>
          <w:rFonts w:ascii="Georgia" w:hAnsi="Georgia"/>
          <w:sz w:val="22"/>
          <w:szCs w:val="22"/>
        </w:rPr>
        <w:t xml:space="preserve">. Samtidig har vi også erfaret, at det </w:t>
      </w:r>
      <w:r w:rsidR="00F73B7D" w:rsidRPr="00450319">
        <w:rPr>
          <w:rFonts w:ascii="Georgia" w:hAnsi="Georgia"/>
          <w:sz w:val="22"/>
          <w:szCs w:val="22"/>
        </w:rPr>
        <w:t>give</w:t>
      </w:r>
      <w:r w:rsidR="007D60CE">
        <w:rPr>
          <w:rFonts w:ascii="Georgia" w:hAnsi="Georgia"/>
          <w:sz w:val="22"/>
          <w:szCs w:val="22"/>
        </w:rPr>
        <w:t>r</w:t>
      </w:r>
      <w:r w:rsidR="00F73B7D" w:rsidRPr="00450319">
        <w:rPr>
          <w:rFonts w:ascii="Georgia" w:hAnsi="Georgia"/>
          <w:sz w:val="22"/>
          <w:szCs w:val="22"/>
        </w:rPr>
        <w:t xml:space="preserve"> både jer og os et bedre grundlag at optage på</w:t>
      </w:r>
      <w:r w:rsidRPr="00450319">
        <w:rPr>
          <w:rFonts w:ascii="Georgia" w:hAnsi="Georgia"/>
          <w:sz w:val="22"/>
          <w:szCs w:val="22"/>
        </w:rPr>
        <w:t>.</w:t>
      </w:r>
      <w:r w:rsidR="00F73B7D" w:rsidRPr="00450319">
        <w:rPr>
          <w:rFonts w:ascii="Georgia" w:hAnsi="Georgia"/>
          <w:sz w:val="22"/>
          <w:szCs w:val="22"/>
        </w:rPr>
        <w:t xml:space="preserve"> </w:t>
      </w:r>
    </w:p>
    <w:p w14:paraId="6B053F0E" w14:textId="42E91701" w:rsidR="00D90A73" w:rsidRPr="00CD0F5C" w:rsidRDefault="00D90A73" w:rsidP="00397D4D">
      <w:pPr>
        <w:spacing w:line="276" w:lineRule="auto"/>
        <w:ind w:right="1694"/>
        <w:rPr>
          <w:rFonts w:ascii="Georgia" w:hAnsi="Georgia"/>
          <w:sz w:val="22"/>
          <w:szCs w:val="22"/>
        </w:rPr>
      </w:pPr>
    </w:p>
    <w:p w14:paraId="4350EF53" w14:textId="7291CE80" w:rsidR="00D90A73" w:rsidRPr="00CD0F5C" w:rsidRDefault="00D90A73" w:rsidP="00397D4D">
      <w:pPr>
        <w:spacing w:line="276" w:lineRule="auto"/>
        <w:ind w:right="1694"/>
        <w:rPr>
          <w:rFonts w:ascii="Georgia" w:hAnsi="Georgia"/>
          <w:sz w:val="22"/>
          <w:szCs w:val="22"/>
        </w:rPr>
      </w:pPr>
      <w:r w:rsidRPr="00CD0F5C">
        <w:rPr>
          <w:rFonts w:ascii="Georgia" w:hAnsi="Georgia"/>
          <w:sz w:val="22"/>
          <w:szCs w:val="22"/>
        </w:rPr>
        <w:t>I må som altid meget gerne kontakte os, hvis I har spørgsmål eller kommentarer.</w:t>
      </w:r>
      <w:r w:rsidRPr="00CD0F5C">
        <w:rPr>
          <w:rFonts w:ascii="Georgia" w:hAnsi="Georgia"/>
          <w:sz w:val="22"/>
          <w:szCs w:val="22"/>
        </w:rPr>
        <w:br/>
      </w:r>
      <w:r w:rsidRPr="00CD0F5C">
        <w:rPr>
          <w:rFonts w:ascii="Georgia" w:hAnsi="Georgia"/>
          <w:sz w:val="22"/>
          <w:szCs w:val="22"/>
        </w:rPr>
        <w:br/>
        <w:t>Bedste hilsner</w:t>
      </w:r>
      <w:r w:rsidRPr="00CD0F5C">
        <w:rPr>
          <w:rFonts w:ascii="Georgia" w:hAnsi="Georgia"/>
          <w:sz w:val="22"/>
          <w:szCs w:val="22"/>
        </w:rPr>
        <w:br/>
      </w:r>
      <w:r w:rsidRPr="00CD0F5C">
        <w:rPr>
          <w:rFonts w:ascii="Georgia" w:hAnsi="Georgia"/>
          <w:sz w:val="22"/>
          <w:szCs w:val="22"/>
        </w:rPr>
        <w:br/>
      </w:r>
      <w:r w:rsidR="00700381">
        <w:rPr>
          <w:rFonts w:ascii="Georgia" w:hAnsi="Georgia"/>
          <w:sz w:val="22"/>
          <w:szCs w:val="22"/>
        </w:rPr>
        <w:t xml:space="preserve">Nis Peter Ahlmann og </w:t>
      </w:r>
      <w:r w:rsidRPr="00CD0F5C">
        <w:rPr>
          <w:rFonts w:ascii="Georgia" w:hAnsi="Georgia"/>
          <w:sz w:val="22"/>
          <w:szCs w:val="22"/>
        </w:rPr>
        <w:t xml:space="preserve">Anne Harrits </w:t>
      </w:r>
    </w:p>
    <w:p w14:paraId="495B1523" w14:textId="3081CF0C" w:rsidR="00CD0F5C" w:rsidRPr="00CD0F5C" w:rsidRDefault="00CD0F5C" w:rsidP="00397D4D">
      <w:pPr>
        <w:spacing w:line="276" w:lineRule="auto"/>
        <w:ind w:right="1694"/>
        <w:rPr>
          <w:rFonts w:ascii="Georgia" w:hAnsi="Georgia"/>
          <w:sz w:val="22"/>
          <w:szCs w:val="22"/>
        </w:rPr>
      </w:pPr>
      <w:r w:rsidRPr="00CD0F5C">
        <w:rPr>
          <w:rFonts w:ascii="Georgia" w:hAnsi="Georgia"/>
          <w:sz w:val="22"/>
          <w:szCs w:val="22"/>
        </w:rPr>
        <w:br w:type="page"/>
      </w:r>
    </w:p>
    <w:p w14:paraId="4646B98E" w14:textId="3246DB26" w:rsidR="00C52B42" w:rsidRPr="00CD0F5C" w:rsidRDefault="00A56EB1" w:rsidP="00397D4D">
      <w:pPr>
        <w:spacing w:line="276" w:lineRule="auto"/>
        <w:ind w:right="1694"/>
        <w:rPr>
          <w:rFonts w:ascii="Georgia" w:hAnsi="Georgia"/>
          <w:b/>
          <w:sz w:val="22"/>
          <w:szCs w:val="22"/>
        </w:rPr>
      </w:pPr>
      <w:r>
        <w:rPr>
          <w:rFonts w:ascii="Georgia" w:hAnsi="Georgia"/>
          <w:b/>
          <w:sz w:val="22"/>
          <w:szCs w:val="22"/>
        </w:rPr>
        <w:lastRenderedPageBreak/>
        <w:t>F</w:t>
      </w:r>
      <w:r w:rsidR="00642289" w:rsidRPr="00CD0F5C">
        <w:rPr>
          <w:rFonts w:ascii="Georgia" w:hAnsi="Georgia"/>
          <w:b/>
          <w:sz w:val="22"/>
          <w:szCs w:val="22"/>
        </w:rPr>
        <w:t>orløbet på Akademiet for Talentfulde Unge</w:t>
      </w:r>
      <w:r w:rsidR="00520EBE" w:rsidRPr="00CD0F5C">
        <w:rPr>
          <w:rFonts w:ascii="Georgia" w:hAnsi="Georgia"/>
          <w:b/>
          <w:sz w:val="22"/>
          <w:szCs w:val="22"/>
        </w:rPr>
        <w:t xml:space="preserve"> </w:t>
      </w:r>
      <w:r w:rsidR="00576025" w:rsidRPr="00CD0F5C">
        <w:rPr>
          <w:rFonts w:ascii="Georgia" w:hAnsi="Georgia"/>
          <w:b/>
          <w:sz w:val="22"/>
          <w:szCs w:val="22"/>
        </w:rPr>
        <w:t xml:space="preserve">| </w:t>
      </w:r>
      <w:r w:rsidR="00520EBE" w:rsidRPr="00CD0F5C">
        <w:rPr>
          <w:rFonts w:ascii="Georgia" w:hAnsi="Georgia"/>
          <w:b/>
          <w:sz w:val="22"/>
          <w:szCs w:val="22"/>
        </w:rPr>
        <w:t>Midt</w:t>
      </w:r>
    </w:p>
    <w:p w14:paraId="66BE5FAE" w14:textId="77777777" w:rsidR="00A17445" w:rsidRDefault="00DF4B6A" w:rsidP="00397D4D">
      <w:pPr>
        <w:spacing w:line="276" w:lineRule="auto"/>
        <w:ind w:right="1694"/>
        <w:rPr>
          <w:rFonts w:ascii="Georgia" w:hAnsi="Georgia"/>
          <w:sz w:val="22"/>
          <w:szCs w:val="22"/>
        </w:rPr>
      </w:pPr>
      <w:r w:rsidRPr="00CD0F5C">
        <w:rPr>
          <w:rFonts w:ascii="Georgia" w:hAnsi="Georgia"/>
          <w:sz w:val="22"/>
          <w:szCs w:val="22"/>
        </w:rPr>
        <w:t>I de fleste gymnasieklasser sidder der mindst et par elever, som tørster efte</w:t>
      </w:r>
      <w:r w:rsidR="001A0343" w:rsidRPr="00CD0F5C">
        <w:rPr>
          <w:rFonts w:ascii="Georgia" w:hAnsi="Georgia"/>
          <w:sz w:val="22"/>
          <w:szCs w:val="22"/>
        </w:rPr>
        <w:t>r</w:t>
      </w:r>
      <w:r w:rsidR="00C0141E" w:rsidRPr="00CD0F5C">
        <w:rPr>
          <w:rFonts w:ascii="Georgia" w:hAnsi="Georgia"/>
          <w:sz w:val="22"/>
          <w:szCs w:val="22"/>
        </w:rPr>
        <w:t xml:space="preserve"> mere lærdom, flere kundskaber </w:t>
      </w:r>
      <w:r w:rsidR="001A0343" w:rsidRPr="00CD0F5C">
        <w:rPr>
          <w:rFonts w:ascii="Georgia" w:hAnsi="Georgia"/>
          <w:sz w:val="22"/>
          <w:szCs w:val="22"/>
        </w:rPr>
        <w:t>og</w:t>
      </w:r>
      <w:r w:rsidRPr="00CD0F5C">
        <w:rPr>
          <w:rFonts w:ascii="Georgia" w:hAnsi="Georgia"/>
          <w:sz w:val="22"/>
          <w:szCs w:val="22"/>
        </w:rPr>
        <w:t xml:space="preserve"> </w:t>
      </w:r>
      <w:r w:rsidR="001A0343" w:rsidRPr="00CD0F5C">
        <w:rPr>
          <w:rFonts w:ascii="Georgia" w:hAnsi="Georgia"/>
          <w:sz w:val="22"/>
          <w:szCs w:val="22"/>
        </w:rPr>
        <w:t>større udfordringer</w:t>
      </w:r>
      <w:r w:rsidR="00C0141E" w:rsidRPr="00CD0F5C">
        <w:rPr>
          <w:rFonts w:ascii="Georgia" w:hAnsi="Georgia"/>
          <w:sz w:val="22"/>
          <w:szCs w:val="22"/>
        </w:rPr>
        <w:t xml:space="preserve">. Unge mennesker, </w:t>
      </w:r>
      <w:r w:rsidRPr="00CD0F5C">
        <w:rPr>
          <w:rFonts w:ascii="Georgia" w:hAnsi="Georgia"/>
          <w:sz w:val="22"/>
          <w:szCs w:val="22"/>
        </w:rPr>
        <w:t>som vil et spadestik dybere og et luftlag højere</w:t>
      </w:r>
      <w:r w:rsidR="00A56EB1">
        <w:rPr>
          <w:rFonts w:ascii="Georgia" w:hAnsi="Georgia"/>
          <w:sz w:val="22"/>
          <w:szCs w:val="22"/>
        </w:rPr>
        <w:t xml:space="preserve">, og som trives godt i </w:t>
      </w:r>
      <w:r w:rsidR="00A17445">
        <w:rPr>
          <w:rFonts w:ascii="Georgia" w:hAnsi="Georgia"/>
          <w:sz w:val="22"/>
          <w:szCs w:val="22"/>
        </w:rPr>
        <w:t>at kunne få mulighed for at fordybe sig.</w:t>
      </w:r>
    </w:p>
    <w:p w14:paraId="183587EA" w14:textId="30697406" w:rsidR="00B04D23" w:rsidRPr="00CD0F5C" w:rsidRDefault="00B04D23" w:rsidP="00397D4D">
      <w:pPr>
        <w:spacing w:line="276" w:lineRule="auto"/>
        <w:ind w:right="1694"/>
        <w:rPr>
          <w:rFonts w:ascii="Georgia" w:hAnsi="Georgia"/>
          <w:sz w:val="22"/>
          <w:szCs w:val="22"/>
        </w:rPr>
      </w:pPr>
      <w:r w:rsidRPr="00CD0F5C">
        <w:rPr>
          <w:rFonts w:ascii="Georgia" w:hAnsi="Georgia"/>
          <w:sz w:val="22"/>
          <w:szCs w:val="22"/>
        </w:rPr>
        <w:t>I talentrapporten fra undervisningsministeriet (2011) formodes det, at 10-15 procent af en årgang har en sådan læringslyst og et sådant potentiale, der gør, at de under de rette rammer vil kunne blive de allerbedste inden for deres felt.</w:t>
      </w:r>
    </w:p>
    <w:p w14:paraId="5285B6BE" w14:textId="77777777" w:rsidR="00B04D23" w:rsidRPr="00CD0F5C" w:rsidRDefault="00B04D23" w:rsidP="00397D4D">
      <w:pPr>
        <w:spacing w:line="276" w:lineRule="auto"/>
        <w:ind w:right="1694"/>
        <w:rPr>
          <w:rFonts w:ascii="Georgia" w:hAnsi="Georgia"/>
          <w:sz w:val="22"/>
          <w:szCs w:val="22"/>
        </w:rPr>
      </w:pPr>
    </w:p>
    <w:p w14:paraId="360F0CBA" w14:textId="6B20F8E2" w:rsidR="00DF4B6A" w:rsidRPr="00CD0F5C" w:rsidRDefault="00B04D23" w:rsidP="00397D4D">
      <w:pPr>
        <w:spacing w:line="276" w:lineRule="auto"/>
        <w:ind w:right="1694"/>
        <w:rPr>
          <w:rFonts w:ascii="Georgia" w:hAnsi="Georgia"/>
          <w:sz w:val="22"/>
          <w:szCs w:val="22"/>
        </w:rPr>
      </w:pPr>
      <w:r w:rsidRPr="00CD0F5C">
        <w:rPr>
          <w:rFonts w:ascii="Georgia" w:hAnsi="Georgia"/>
          <w:sz w:val="22"/>
          <w:szCs w:val="22"/>
        </w:rPr>
        <w:t xml:space="preserve">De rette rammer handler både om udfordringer på rette niveau og et fagligt fællesskab, der på samme tid skærper opmærksomheden og understøtter engagementet. </w:t>
      </w:r>
      <w:r w:rsidR="00C7097A" w:rsidRPr="00CD0F5C">
        <w:rPr>
          <w:rFonts w:ascii="Georgia" w:hAnsi="Georgia"/>
          <w:sz w:val="22"/>
          <w:szCs w:val="22"/>
        </w:rPr>
        <w:t>Akademiet for Talentfulde Unge</w:t>
      </w:r>
      <w:r w:rsidR="001931F6">
        <w:rPr>
          <w:rFonts w:ascii="Georgia" w:hAnsi="Georgia"/>
          <w:sz w:val="22"/>
          <w:szCs w:val="22"/>
        </w:rPr>
        <w:t xml:space="preserve"> |</w:t>
      </w:r>
      <w:r w:rsidR="00C7097A" w:rsidRPr="00CD0F5C">
        <w:rPr>
          <w:rFonts w:ascii="Georgia" w:hAnsi="Georgia"/>
          <w:sz w:val="22"/>
          <w:szCs w:val="22"/>
        </w:rPr>
        <w:t xml:space="preserve"> </w:t>
      </w:r>
      <w:r w:rsidR="00520EBE" w:rsidRPr="00CD0F5C">
        <w:rPr>
          <w:rFonts w:ascii="Georgia" w:hAnsi="Georgia"/>
          <w:sz w:val="22"/>
          <w:szCs w:val="22"/>
        </w:rPr>
        <w:t xml:space="preserve">Midt </w:t>
      </w:r>
      <w:r w:rsidR="00C7097A" w:rsidRPr="00CD0F5C">
        <w:rPr>
          <w:rFonts w:ascii="Georgia" w:hAnsi="Georgia"/>
          <w:sz w:val="22"/>
          <w:szCs w:val="22"/>
        </w:rPr>
        <w:t>tilbyder sådanne rammer til de dygtigste gymnasie</w:t>
      </w:r>
      <w:r w:rsidR="001931F6">
        <w:rPr>
          <w:rFonts w:ascii="Georgia" w:hAnsi="Georgia"/>
          <w:sz w:val="22"/>
          <w:szCs w:val="22"/>
        </w:rPr>
        <w:t>- og Hf-</w:t>
      </w:r>
      <w:r w:rsidR="00C7097A" w:rsidRPr="00CD0F5C">
        <w:rPr>
          <w:rFonts w:ascii="Georgia" w:hAnsi="Georgia"/>
          <w:sz w:val="22"/>
          <w:szCs w:val="22"/>
        </w:rPr>
        <w:t>elever i Region Midtjylland</w:t>
      </w:r>
      <w:r w:rsidR="007254C8">
        <w:rPr>
          <w:rFonts w:ascii="Georgia" w:hAnsi="Georgia"/>
          <w:sz w:val="22"/>
          <w:szCs w:val="22"/>
        </w:rPr>
        <w:t xml:space="preserve">, og empirien taler sit tydelige sprog i forhold til, at muligheden for at begå sig i et fagligt miljø af ligesindede </w:t>
      </w:r>
      <w:r w:rsidR="001C32C9">
        <w:rPr>
          <w:rFonts w:ascii="Georgia" w:hAnsi="Georgia"/>
          <w:sz w:val="22"/>
          <w:szCs w:val="22"/>
        </w:rPr>
        <w:t>unge, ofte vil medføre højere trivsel og en øget motivation for eleverne.</w:t>
      </w:r>
    </w:p>
    <w:p w14:paraId="12BD2E42" w14:textId="77777777" w:rsidR="00C7097A" w:rsidRPr="00CD0F5C" w:rsidRDefault="00C7097A" w:rsidP="00397D4D">
      <w:pPr>
        <w:spacing w:line="276" w:lineRule="auto"/>
        <w:ind w:right="1694"/>
        <w:rPr>
          <w:rFonts w:ascii="Georgia" w:hAnsi="Georgia"/>
          <w:sz w:val="22"/>
          <w:szCs w:val="22"/>
        </w:rPr>
      </w:pPr>
    </w:p>
    <w:p w14:paraId="00D485F6" w14:textId="2ACC19CA" w:rsidR="00C7097A" w:rsidRPr="00CD0F5C" w:rsidRDefault="00C7097A" w:rsidP="00397D4D">
      <w:pPr>
        <w:spacing w:line="276" w:lineRule="auto"/>
        <w:ind w:right="1694"/>
        <w:rPr>
          <w:rFonts w:ascii="Georgia" w:hAnsi="Georgia"/>
          <w:sz w:val="22"/>
          <w:szCs w:val="22"/>
        </w:rPr>
      </w:pPr>
      <w:r w:rsidRPr="00CD0F5C">
        <w:rPr>
          <w:rFonts w:ascii="Georgia" w:hAnsi="Georgia"/>
          <w:sz w:val="22"/>
          <w:szCs w:val="22"/>
        </w:rPr>
        <w:t>Det faglige fokus</w:t>
      </w:r>
      <w:r w:rsidR="009976AA" w:rsidRPr="00CD0F5C">
        <w:rPr>
          <w:rFonts w:ascii="Georgia" w:hAnsi="Georgia"/>
          <w:sz w:val="22"/>
          <w:szCs w:val="22"/>
        </w:rPr>
        <w:t xml:space="preserve"> på </w:t>
      </w:r>
      <w:r w:rsidR="00576025" w:rsidRPr="00CD0F5C">
        <w:rPr>
          <w:rFonts w:ascii="Georgia" w:hAnsi="Georgia"/>
          <w:sz w:val="22"/>
          <w:szCs w:val="22"/>
        </w:rPr>
        <w:t>ATU</w:t>
      </w:r>
      <w:r w:rsidR="00F73B7D" w:rsidRPr="00CD0F5C">
        <w:rPr>
          <w:rFonts w:ascii="Georgia" w:hAnsi="Georgia"/>
          <w:sz w:val="22"/>
          <w:szCs w:val="22"/>
        </w:rPr>
        <w:t xml:space="preserve"> </w:t>
      </w:r>
      <w:r w:rsidR="001931F6">
        <w:rPr>
          <w:rFonts w:ascii="Georgia" w:hAnsi="Georgia"/>
          <w:sz w:val="22"/>
          <w:szCs w:val="22"/>
        </w:rPr>
        <w:t>|</w:t>
      </w:r>
      <w:r w:rsidR="001931F6" w:rsidRPr="00CD0F5C">
        <w:rPr>
          <w:rFonts w:ascii="Georgia" w:hAnsi="Georgia"/>
          <w:sz w:val="22"/>
          <w:szCs w:val="22"/>
        </w:rPr>
        <w:t xml:space="preserve"> </w:t>
      </w:r>
      <w:r w:rsidR="009976AA" w:rsidRPr="00CD0F5C">
        <w:rPr>
          <w:rFonts w:ascii="Georgia" w:hAnsi="Georgia"/>
          <w:sz w:val="22"/>
          <w:szCs w:val="22"/>
        </w:rPr>
        <w:t>Midt</w:t>
      </w:r>
      <w:r w:rsidRPr="00CD0F5C">
        <w:rPr>
          <w:rFonts w:ascii="Georgia" w:hAnsi="Georgia"/>
          <w:sz w:val="22"/>
          <w:szCs w:val="22"/>
        </w:rPr>
        <w:t xml:space="preserve"> retter sig mod akademiske</w:t>
      </w:r>
      <w:r w:rsidR="001D300F" w:rsidRPr="00CD0F5C">
        <w:rPr>
          <w:rFonts w:ascii="Georgia" w:hAnsi="Georgia"/>
          <w:sz w:val="22"/>
          <w:szCs w:val="22"/>
        </w:rPr>
        <w:t xml:space="preserve"> analyse og </w:t>
      </w:r>
      <w:proofErr w:type="spellStart"/>
      <w:r w:rsidR="001D300F" w:rsidRPr="00CD0F5C">
        <w:rPr>
          <w:rFonts w:ascii="Georgia" w:hAnsi="Georgia"/>
          <w:sz w:val="22"/>
          <w:szCs w:val="22"/>
        </w:rPr>
        <w:t>videnskabelse</w:t>
      </w:r>
      <w:proofErr w:type="spellEnd"/>
      <w:r w:rsidR="001D300F" w:rsidRPr="00CD0F5C">
        <w:rPr>
          <w:rFonts w:ascii="Georgia" w:hAnsi="Georgia"/>
          <w:sz w:val="22"/>
          <w:szCs w:val="22"/>
        </w:rPr>
        <w:t xml:space="preserve">, men afgrænser sig ikke til de akademiske </w:t>
      </w:r>
      <w:r w:rsidR="00BF6B00" w:rsidRPr="00CD0F5C">
        <w:rPr>
          <w:rFonts w:ascii="Georgia" w:hAnsi="Georgia"/>
          <w:sz w:val="22"/>
          <w:szCs w:val="22"/>
        </w:rPr>
        <w:t xml:space="preserve">videnskabelige uddannelser. </w:t>
      </w:r>
      <w:r w:rsidR="003D0097" w:rsidRPr="00CD0F5C">
        <w:rPr>
          <w:rFonts w:ascii="Georgia" w:hAnsi="Georgia"/>
          <w:sz w:val="22"/>
          <w:szCs w:val="22"/>
        </w:rPr>
        <w:t>Undervisningen tilrettelægges i samarbejde med Aarhus Univers</w:t>
      </w:r>
      <w:r w:rsidR="00B33097" w:rsidRPr="00CD0F5C">
        <w:rPr>
          <w:rFonts w:ascii="Georgia" w:hAnsi="Georgia"/>
          <w:sz w:val="22"/>
          <w:szCs w:val="22"/>
        </w:rPr>
        <w:t>itet, VIA Univers</w:t>
      </w:r>
      <w:r w:rsidR="003D0097" w:rsidRPr="00CD0F5C">
        <w:rPr>
          <w:rFonts w:ascii="Georgia" w:hAnsi="Georgia"/>
          <w:sz w:val="22"/>
          <w:szCs w:val="22"/>
        </w:rPr>
        <w:t xml:space="preserve">ity College, Danmarks Medie- og Journalisthøjskole og en lang </w:t>
      </w:r>
      <w:r w:rsidR="00B33097" w:rsidRPr="00CD0F5C">
        <w:rPr>
          <w:rFonts w:ascii="Georgia" w:hAnsi="Georgia"/>
          <w:sz w:val="22"/>
          <w:szCs w:val="22"/>
        </w:rPr>
        <w:t xml:space="preserve">række </w:t>
      </w:r>
      <w:proofErr w:type="spellStart"/>
      <w:r w:rsidR="00B33097" w:rsidRPr="00CD0F5C">
        <w:rPr>
          <w:rFonts w:ascii="Georgia" w:hAnsi="Georgia"/>
          <w:sz w:val="22"/>
          <w:szCs w:val="22"/>
        </w:rPr>
        <w:t>viden</w:t>
      </w:r>
      <w:r w:rsidR="003D0097" w:rsidRPr="00CD0F5C">
        <w:rPr>
          <w:rFonts w:ascii="Georgia" w:hAnsi="Georgia"/>
          <w:sz w:val="22"/>
          <w:szCs w:val="22"/>
        </w:rPr>
        <w:t>baserede</w:t>
      </w:r>
      <w:proofErr w:type="spellEnd"/>
      <w:r w:rsidR="003D0097" w:rsidRPr="00CD0F5C">
        <w:rPr>
          <w:rFonts w:ascii="Georgia" w:hAnsi="Georgia"/>
          <w:sz w:val="22"/>
          <w:szCs w:val="22"/>
        </w:rPr>
        <w:t xml:space="preserve"> virksomheder. </w:t>
      </w:r>
      <w:r w:rsidR="00BF6B00" w:rsidRPr="00CD0F5C">
        <w:rPr>
          <w:rFonts w:ascii="Georgia" w:hAnsi="Georgia"/>
          <w:sz w:val="22"/>
          <w:szCs w:val="22"/>
        </w:rPr>
        <w:t>Der er tale om et bredt fagligt fokus, hvor deltagerne gennem deres forløb</w:t>
      </w:r>
      <w:r w:rsidR="001C4D75" w:rsidRPr="00CD0F5C">
        <w:rPr>
          <w:rFonts w:ascii="Georgia" w:hAnsi="Georgia"/>
          <w:sz w:val="22"/>
          <w:szCs w:val="22"/>
        </w:rPr>
        <w:t xml:space="preserve"> får indsigt i de klassiske</w:t>
      </w:r>
      <w:r w:rsidR="00BF6B00" w:rsidRPr="00CD0F5C">
        <w:rPr>
          <w:rFonts w:ascii="Georgia" w:hAnsi="Georgia"/>
          <w:sz w:val="22"/>
          <w:szCs w:val="22"/>
        </w:rPr>
        <w:t xml:space="preserve"> </w:t>
      </w:r>
      <w:r w:rsidR="00E6358F" w:rsidRPr="00CD0F5C">
        <w:rPr>
          <w:rFonts w:ascii="Georgia" w:hAnsi="Georgia"/>
          <w:sz w:val="22"/>
          <w:szCs w:val="22"/>
        </w:rPr>
        <w:t xml:space="preserve">akademiske </w:t>
      </w:r>
      <w:r w:rsidR="00BF6B00" w:rsidRPr="00CD0F5C">
        <w:rPr>
          <w:rFonts w:ascii="Georgia" w:hAnsi="Georgia"/>
          <w:sz w:val="22"/>
          <w:szCs w:val="22"/>
        </w:rPr>
        <w:t>discipliner</w:t>
      </w:r>
      <w:r w:rsidR="00520EBE" w:rsidRPr="00CD0F5C">
        <w:rPr>
          <w:rFonts w:ascii="Georgia" w:hAnsi="Georgia"/>
          <w:sz w:val="22"/>
          <w:szCs w:val="22"/>
        </w:rPr>
        <w:t xml:space="preserve"> og </w:t>
      </w:r>
      <w:r w:rsidR="00BF6B00" w:rsidRPr="00CD0F5C">
        <w:rPr>
          <w:rFonts w:ascii="Georgia" w:hAnsi="Georgia"/>
          <w:sz w:val="22"/>
          <w:szCs w:val="22"/>
        </w:rPr>
        <w:t xml:space="preserve">i forskelle på de akademiske </w:t>
      </w:r>
      <w:r w:rsidR="001C4D75" w:rsidRPr="00CD0F5C">
        <w:rPr>
          <w:rFonts w:ascii="Georgia" w:hAnsi="Georgia"/>
          <w:sz w:val="22"/>
          <w:szCs w:val="22"/>
        </w:rPr>
        <w:t>forsknings</w:t>
      </w:r>
      <w:r w:rsidR="00BF6B00" w:rsidRPr="00CD0F5C">
        <w:rPr>
          <w:rFonts w:ascii="Georgia" w:hAnsi="Georgia"/>
          <w:sz w:val="22"/>
          <w:szCs w:val="22"/>
        </w:rPr>
        <w:t xml:space="preserve">traditioner. Det er det, vi kalder akademisk dannelse. </w:t>
      </w:r>
      <w:r w:rsidR="00F400AC">
        <w:rPr>
          <w:rFonts w:ascii="Georgia" w:hAnsi="Georgia"/>
          <w:sz w:val="22"/>
          <w:szCs w:val="22"/>
        </w:rPr>
        <w:t xml:space="preserve">ATU-programmet </w:t>
      </w:r>
      <w:r w:rsidR="00285560">
        <w:rPr>
          <w:rFonts w:ascii="Georgia" w:hAnsi="Georgia"/>
          <w:sz w:val="22"/>
          <w:szCs w:val="22"/>
        </w:rPr>
        <w:t xml:space="preserve">ruster eleverne bedre til at </w:t>
      </w:r>
      <w:r w:rsidR="00B3264E">
        <w:rPr>
          <w:rFonts w:ascii="Georgia" w:hAnsi="Georgia"/>
          <w:sz w:val="22"/>
          <w:szCs w:val="22"/>
        </w:rPr>
        <w:t xml:space="preserve">vælge et fremtidigt studium igennem en </w:t>
      </w:r>
      <w:r w:rsidR="00BF6B00" w:rsidRPr="00CD0F5C">
        <w:rPr>
          <w:rFonts w:ascii="Georgia" w:hAnsi="Georgia"/>
          <w:sz w:val="22"/>
          <w:szCs w:val="22"/>
        </w:rPr>
        <w:t xml:space="preserve">indsigt i </w:t>
      </w:r>
      <w:r w:rsidR="001C4D75" w:rsidRPr="00CD0F5C">
        <w:rPr>
          <w:rFonts w:ascii="Georgia" w:hAnsi="Georgia"/>
          <w:sz w:val="22"/>
          <w:szCs w:val="22"/>
        </w:rPr>
        <w:t>de forskellige traditioners indbyrdes forhold</w:t>
      </w:r>
      <w:r w:rsidR="00BF6B00" w:rsidRPr="00CD0F5C">
        <w:rPr>
          <w:rFonts w:ascii="Georgia" w:hAnsi="Georgia"/>
          <w:sz w:val="22"/>
          <w:szCs w:val="22"/>
        </w:rPr>
        <w:t>. Den del kunne man også kalde en studieforberedende almendannelse.</w:t>
      </w:r>
      <w:r w:rsidR="00D930C6" w:rsidRPr="00CD0F5C">
        <w:rPr>
          <w:rFonts w:ascii="Georgia" w:hAnsi="Georgia"/>
          <w:sz w:val="22"/>
          <w:szCs w:val="22"/>
        </w:rPr>
        <w:t xml:space="preserve"> </w:t>
      </w:r>
    </w:p>
    <w:p w14:paraId="3FE93ACD" w14:textId="77777777" w:rsidR="00E35963" w:rsidRPr="00CD0F5C" w:rsidRDefault="00E35963" w:rsidP="00397D4D">
      <w:pPr>
        <w:spacing w:line="276" w:lineRule="auto"/>
        <w:ind w:right="1694"/>
        <w:rPr>
          <w:rFonts w:ascii="Georgia" w:hAnsi="Georgia"/>
          <w:sz w:val="22"/>
          <w:szCs w:val="22"/>
        </w:rPr>
      </w:pPr>
    </w:p>
    <w:p w14:paraId="1260D414" w14:textId="6842A011" w:rsidR="00496AF0" w:rsidRDefault="00082FD0" w:rsidP="00397D4D">
      <w:pPr>
        <w:spacing w:line="276" w:lineRule="auto"/>
        <w:ind w:right="1694"/>
        <w:rPr>
          <w:rFonts w:ascii="Georgia" w:hAnsi="Georgia"/>
          <w:sz w:val="22"/>
          <w:szCs w:val="22"/>
        </w:rPr>
      </w:pPr>
      <w:r w:rsidRPr="00CD0F5C">
        <w:rPr>
          <w:rFonts w:ascii="Georgia" w:hAnsi="Georgia"/>
          <w:sz w:val="22"/>
          <w:szCs w:val="22"/>
        </w:rPr>
        <w:t>Undervisningen på ATU</w:t>
      </w:r>
      <w:r w:rsidR="009F55A7">
        <w:rPr>
          <w:rFonts w:ascii="Georgia" w:hAnsi="Georgia"/>
          <w:sz w:val="22"/>
          <w:szCs w:val="22"/>
        </w:rPr>
        <w:t xml:space="preserve"> |</w:t>
      </w:r>
      <w:r w:rsidRPr="00CD0F5C">
        <w:rPr>
          <w:rFonts w:ascii="Georgia" w:hAnsi="Georgia"/>
          <w:sz w:val="22"/>
          <w:szCs w:val="22"/>
        </w:rPr>
        <w:t xml:space="preserve"> Midt ligger ikke i direkte forlængelse af </w:t>
      </w:r>
      <w:r w:rsidR="00E6358F" w:rsidRPr="00CD0F5C">
        <w:rPr>
          <w:rFonts w:ascii="Georgia" w:hAnsi="Georgia"/>
          <w:sz w:val="22"/>
          <w:szCs w:val="22"/>
        </w:rPr>
        <w:t>faginddelingen</w:t>
      </w:r>
      <w:r w:rsidRPr="00CD0F5C">
        <w:rPr>
          <w:rFonts w:ascii="Georgia" w:hAnsi="Georgia"/>
          <w:sz w:val="22"/>
          <w:szCs w:val="22"/>
        </w:rPr>
        <w:t xml:space="preserve"> på gymnasieskolerne. Dertil er tiden med de unge for kort og baggrunden for uhomogen, hvis der skal være den nødvendige </w:t>
      </w:r>
      <w:r w:rsidR="009976AA" w:rsidRPr="00CD0F5C">
        <w:rPr>
          <w:rFonts w:ascii="Georgia" w:hAnsi="Georgia"/>
          <w:sz w:val="22"/>
          <w:szCs w:val="22"/>
        </w:rPr>
        <w:t xml:space="preserve">intensitet og </w:t>
      </w:r>
      <w:r w:rsidRPr="00CD0F5C">
        <w:rPr>
          <w:rFonts w:ascii="Georgia" w:hAnsi="Georgia"/>
          <w:sz w:val="22"/>
          <w:szCs w:val="22"/>
        </w:rPr>
        <w:t xml:space="preserve">progression. </w:t>
      </w:r>
      <w:r w:rsidR="000430EC" w:rsidRPr="00CD0F5C">
        <w:rPr>
          <w:rFonts w:ascii="Georgia" w:hAnsi="Georgia"/>
          <w:sz w:val="22"/>
          <w:szCs w:val="22"/>
        </w:rPr>
        <w:t>Forløbet er baseret på autentisk videregående undervisning tilrettelagt med henblik på målgruppen. Der er</w:t>
      </w:r>
      <w:r w:rsidRPr="00CD0F5C">
        <w:rPr>
          <w:rFonts w:ascii="Georgia" w:hAnsi="Georgia"/>
          <w:sz w:val="22"/>
          <w:szCs w:val="22"/>
        </w:rPr>
        <w:t xml:space="preserve"> tale om en art mesterl</w:t>
      </w:r>
      <w:r w:rsidR="00496AF0" w:rsidRPr="00CD0F5C">
        <w:rPr>
          <w:rFonts w:ascii="Georgia" w:hAnsi="Georgia"/>
          <w:sz w:val="22"/>
          <w:szCs w:val="22"/>
        </w:rPr>
        <w:t>ære, hvor de prøver kræfter med de udfordringer, som de vil møde senere</w:t>
      </w:r>
      <w:r w:rsidR="00103230">
        <w:rPr>
          <w:rFonts w:ascii="Georgia" w:hAnsi="Georgia"/>
          <w:sz w:val="22"/>
          <w:szCs w:val="22"/>
        </w:rPr>
        <w:t xml:space="preserve"> </w:t>
      </w:r>
      <w:r w:rsidR="00496AF0" w:rsidRPr="00CD0F5C">
        <w:rPr>
          <w:rFonts w:ascii="Georgia" w:hAnsi="Georgia"/>
          <w:sz w:val="22"/>
          <w:szCs w:val="22"/>
        </w:rPr>
        <w:t>på en sådan måde, at det giver perspektiv og dybde til deres nuværende skoleaktiviteter</w:t>
      </w:r>
      <w:r w:rsidR="0068697E">
        <w:rPr>
          <w:rFonts w:ascii="Georgia" w:hAnsi="Georgia"/>
          <w:sz w:val="22"/>
          <w:szCs w:val="22"/>
        </w:rPr>
        <w:t xml:space="preserve">, og på forskellig vis vil I opleve </w:t>
      </w:r>
      <w:r w:rsidR="00496AF0" w:rsidRPr="00CD0F5C">
        <w:rPr>
          <w:rFonts w:ascii="Georgia" w:hAnsi="Georgia"/>
          <w:sz w:val="22"/>
          <w:szCs w:val="22"/>
        </w:rPr>
        <w:t xml:space="preserve">at erfaringerne fra undervisningen kan hjembringes til fordel for både </w:t>
      </w:r>
      <w:r w:rsidR="00520EBE" w:rsidRPr="00CD0F5C">
        <w:rPr>
          <w:rFonts w:ascii="Georgia" w:hAnsi="Georgia"/>
          <w:sz w:val="22"/>
          <w:szCs w:val="22"/>
        </w:rPr>
        <w:t xml:space="preserve">eleverne </w:t>
      </w:r>
      <w:r w:rsidR="00496AF0" w:rsidRPr="00CD0F5C">
        <w:rPr>
          <w:rFonts w:ascii="Georgia" w:hAnsi="Georgia"/>
          <w:sz w:val="22"/>
          <w:szCs w:val="22"/>
        </w:rPr>
        <w:t>og d</w:t>
      </w:r>
      <w:r w:rsidR="00E6358F" w:rsidRPr="00CD0F5C">
        <w:rPr>
          <w:rFonts w:ascii="Georgia" w:hAnsi="Georgia"/>
          <w:sz w:val="22"/>
          <w:szCs w:val="22"/>
        </w:rPr>
        <w:t xml:space="preserve">eres skolekammerater. </w:t>
      </w:r>
    </w:p>
    <w:p w14:paraId="7EBE0EC3" w14:textId="77777777" w:rsidR="00C03A56" w:rsidRPr="00CD0F5C" w:rsidRDefault="00C03A56" w:rsidP="00397D4D">
      <w:pPr>
        <w:spacing w:line="276" w:lineRule="auto"/>
        <w:ind w:right="1694"/>
        <w:rPr>
          <w:rFonts w:ascii="Georgia" w:hAnsi="Georgia"/>
          <w:sz w:val="22"/>
          <w:szCs w:val="22"/>
        </w:rPr>
      </w:pPr>
    </w:p>
    <w:p w14:paraId="5C65D697" w14:textId="27538B1E" w:rsidR="00496AF0" w:rsidRPr="00CD0F5C" w:rsidRDefault="00496AF0" w:rsidP="00397D4D">
      <w:pPr>
        <w:spacing w:line="276" w:lineRule="auto"/>
        <w:ind w:right="1694"/>
        <w:rPr>
          <w:rFonts w:ascii="Georgia" w:hAnsi="Georgia"/>
          <w:sz w:val="22"/>
          <w:szCs w:val="22"/>
        </w:rPr>
      </w:pPr>
      <w:r w:rsidRPr="00CD0F5C">
        <w:rPr>
          <w:rFonts w:ascii="Georgia" w:hAnsi="Georgia"/>
          <w:sz w:val="22"/>
          <w:szCs w:val="22"/>
        </w:rPr>
        <w:t xml:space="preserve">En væsentlig faktor ved forløbet er, at de unge er sammen på tværs af gymnasieformer og geografi. </w:t>
      </w:r>
    </w:p>
    <w:p w14:paraId="50D97A95" w14:textId="77777777" w:rsidR="00C95CE7" w:rsidRPr="00CD0F5C" w:rsidRDefault="00C95CE7" w:rsidP="00397D4D">
      <w:pPr>
        <w:spacing w:line="276" w:lineRule="auto"/>
        <w:ind w:right="1694"/>
        <w:rPr>
          <w:rFonts w:ascii="Georgia" w:hAnsi="Georgia"/>
          <w:sz w:val="22"/>
          <w:szCs w:val="22"/>
        </w:rPr>
      </w:pPr>
    </w:p>
    <w:p w14:paraId="206F4D61" w14:textId="77777777" w:rsidR="00CD0F5C" w:rsidRPr="00CD0F5C" w:rsidRDefault="00CD0F5C" w:rsidP="00397D4D">
      <w:pPr>
        <w:spacing w:line="276" w:lineRule="auto"/>
        <w:ind w:right="1694"/>
        <w:rPr>
          <w:rFonts w:ascii="Georgia" w:hAnsi="Georgia"/>
          <w:b/>
          <w:sz w:val="22"/>
          <w:szCs w:val="22"/>
        </w:rPr>
      </w:pPr>
      <w:r w:rsidRPr="00CD0F5C">
        <w:rPr>
          <w:rFonts w:ascii="Georgia" w:hAnsi="Georgia"/>
          <w:b/>
          <w:sz w:val="22"/>
          <w:szCs w:val="22"/>
        </w:rPr>
        <w:br w:type="page"/>
      </w:r>
    </w:p>
    <w:p w14:paraId="2EB61C31" w14:textId="77EED506" w:rsidR="004C1FAD" w:rsidRPr="00CD0F5C" w:rsidRDefault="004C1FAD" w:rsidP="00397D4D">
      <w:pPr>
        <w:spacing w:line="276" w:lineRule="auto"/>
        <w:ind w:right="1694"/>
        <w:rPr>
          <w:rFonts w:ascii="Georgia" w:hAnsi="Georgia"/>
          <w:b/>
          <w:sz w:val="22"/>
          <w:szCs w:val="22"/>
        </w:rPr>
      </w:pPr>
      <w:r w:rsidRPr="00CD0F5C">
        <w:rPr>
          <w:rFonts w:ascii="Georgia" w:hAnsi="Georgia"/>
          <w:b/>
          <w:sz w:val="22"/>
          <w:szCs w:val="22"/>
        </w:rPr>
        <w:lastRenderedPageBreak/>
        <w:t>Forløbets indhold</w:t>
      </w:r>
    </w:p>
    <w:p w14:paraId="796A98A9" w14:textId="718DCB88" w:rsidR="008816CF" w:rsidRPr="00CD0F5C" w:rsidRDefault="003D0097" w:rsidP="00397D4D">
      <w:pPr>
        <w:spacing w:line="276" w:lineRule="auto"/>
        <w:ind w:right="1694"/>
        <w:rPr>
          <w:rFonts w:ascii="Georgia" w:hAnsi="Georgia"/>
          <w:sz w:val="22"/>
          <w:szCs w:val="22"/>
        </w:rPr>
      </w:pPr>
      <w:r w:rsidRPr="00CD0F5C">
        <w:rPr>
          <w:rFonts w:ascii="Georgia" w:hAnsi="Georgia"/>
          <w:sz w:val="22"/>
          <w:szCs w:val="22"/>
        </w:rPr>
        <w:t xml:space="preserve">Forløbet er fordelt over </w:t>
      </w:r>
      <w:r w:rsidR="000275AD">
        <w:rPr>
          <w:rFonts w:ascii="Georgia" w:hAnsi="Georgia"/>
          <w:sz w:val="22"/>
          <w:szCs w:val="22"/>
        </w:rPr>
        <w:t>2</w:t>
      </w:r>
      <w:r w:rsidRPr="00CD0F5C">
        <w:rPr>
          <w:rFonts w:ascii="Georgia" w:hAnsi="Georgia"/>
          <w:sz w:val="22"/>
          <w:szCs w:val="22"/>
        </w:rPr>
        <w:t xml:space="preserve"> semestre med følgende tema</w:t>
      </w:r>
      <w:r w:rsidR="00642289" w:rsidRPr="00CD0F5C">
        <w:rPr>
          <w:rFonts w:ascii="Georgia" w:hAnsi="Georgia"/>
          <w:sz w:val="22"/>
          <w:szCs w:val="22"/>
        </w:rPr>
        <w:t>tiske overskrifter:</w:t>
      </w:r>
      <w:r w:rsidR="00642289" w:rsidRPr="00CD0F5C">
        <w:rPr>
          <w:rFonts w:ascii="Georgia" w:hAnsi="Georgia"/>
          <w:sz w:val="22"/>
          <w:szCs w:val="22"/>
        </w:rPr>
        <w:br/>
      </w:r>
      <w:r w:rsidR="00642289" w:rsidRPr="00CD0F5C">
        <w:rPr>
          <w:rFonts w:ascii="Georgia" w:hAnsi="Georgia"/>
          <w:sz w:val="22"/>
          <w:szCs w:val="22"/>
        </w:rPr>
        <w:br/>
      </w:r>
      <w:r w:rsidR="00642289" w:rsidRPr="00CD0F5C">
        <w:rPr>
          <w:rFonts w:ascii="Georgia" w:hAnsi="Georgia"/>
          <w:i/>
          <w:sz w:val="22"/>
          <w:szCs w:val="22"/>
        </w:rPr>
        <w:t>Talent</w:t>
      </w:r>
      <w:r w:rsidR="000275AD">
        <w:rPr>
          <w:rFonts w:ascii="Georgia" w:hAnsi="Georgia"/>
          <w:i/>
          <w:sz w:val="22"/>
          <w:szCs w:val="22"/>
        </w:rPr>
        <w:t>,</w:t>
      </w:r>
      <w:r w:rsidR="00642289" w:rsidRPr="00CD0F5C">
        <w:rPr>
          <w:rFonts w:ascii="Georgia" w:hAnsi="Georgia"/>
          <w:i/>
          <w:sz w:val="22"/>
          <w:szCs w:val="22"/>
        </w:rPr>
        <w:t xml:space="preserve"> </w:t>
      </w:r>
      <w:r w:rsidR="000275AD">
        <w:rPr>
          <w:rFonts w:ascii="Georgia" w:hAnsi="Georgia"/>
          <w:i/>
          <w:sz w:val="22"/>
          <w:szCs w:val="22"/>
        </w:rPr>
        <w:t xml:space="preserve">samarbejde </w:t>
      </w:r>
      <w:r w:rsidR="00CE53F0">
        <w:rPr>
          <w:rFonts w:ascii="Georgia" w:hAnsi="Georgia"/>
          <w:i/>
          <w:sz w:val="22"/>
          <w:szCs w:val="22"/>
        </w:rPr>
        <w:t>og formidling</w:t>
      </w:r>
    </w:p>
    <w:p w14:paraId="3493F19F" w14:textId="5E65468C" w:rsidR="003D0097" w:rsidRPr="00CD0F5C" w:rsidRDefault="008816CF" w:rsidP="00397D4D">
      <w:pPr>
        <w:spacing w:line="276" w:lineRule="auto"/>
        <w:ind w:right="1694"/>
        <w:rPr>
          <w:rFonts w:ascii="Georgia" w:hAnsi="Georgia"/>
          <w:sz w:val="22"/>
          <w:szCs w:val="22"/>
        </w:rPr>
      </w:pPr>
      <w:r w:rsidRPr="00CD0F5C">
        <w:rPr>
          <w:rFonts w:ascii="Georgia" w:hAnsi="Georgia"/>
          <w:sz w:val="22"/>
          <w:szCs w:val="22"/>
        </w:rPr>
        <w:t>- hvor vi introducere</w:t>
      </w:r>
      <w:r w:rsidR="00006CEB">
        <w:rPr>
          <w:rFonts w:ascii="Georgia" w:hAnsi="Georgia"/>
          <w:sz w:val="22"/>
          <w:szCs w:val="22"/>
        </w:rPr>
        <w:t>r</w:t>
      </w:r>
      <w:r w:rsidRPr="00CD0F5C">
        <w:rPr>
          <w:rFonts w:ascii="Georgia" w:hAnsi="Georgia"/>
          <w:sz w:val="22"/>
          <w:szCs w:val="22"/>
        </w:rPr>
        <w:t xml:space="preserve"> til forskningstraditionernes forskellige epistemologiske og metodiske tilgange til </w:t>
      </w:r>
      <w:proofErr w:type="spellStart"/>
      <w:r w:rsidRPr="00CD0F5C">
        <w:rPr>
          <w:rFonts w:ascii="Georgia" w:hAnsi="Georgia"/>
          <w:sz w:val="22"/>
          <w:szCs w:val="22"/>
        </w:rPr>
        <w:t>videnskabelse</w:t>
      </w:r>
      <w:proofErr w:type="spellEnd"/>
      <w:r w:rsidRPr="00CD0F5C">
        <w:rPr>
          <w:rFonts w:ascii="Georgia" w:hAnsi="Georgia"/>
          <w:sz w:val="22"/>
          <w:szCs w:val="22"/>
        </w:rPr>
        <w:t xml:space="preserve"> og </w:t>
      </w:r>
      <w:r w:rsidR="001C4D75" w:rsidRPr="00CD0F5C">
        <w:rPr>
          <w:rFonts w:ascii="Georgia" w:hAnsi="Georgia"/>
          <w:sz w:val="22"/>
          <w:szCs w:val="22"/>
        </w:rPr>
        <w:t xml:space="preserve">giver </w:t>
      </w:r>
      <w:r w:rsidR="00520EBE" w:rsidRPr="00CD0F5C">
        <w:rPr>
          <w:rFonts w:ascii="Georgia" w:hAnsi="Georgia"/>
          <w:sz w:val="22"/>
          <w:szCs w:val="22"/>
        </w:rPr>
        <w:t xml:space="preserve">eleverne </w:t>
      </w:r>
      <w:r w:rsidR="00E6358F" w:rsidRPr="00CD0F5C">
        <w:rPr>
          <w:rFonts w:ascii="Georgia" w:hAnsi="Georgia"/>
          <w:sz w:val="22"/>
          <w:szCs w:val="22"/>
        </w:rPr>
        <w:t>indsigt i, hvordan man arbejder</w:t>
      </w:r>
      <w:r w:rsidR="001C4D75" w:rsidRPr="00CD0F5C">
        <w:rPr>
          <w:rFonts w:ascii="Georgia" w:hAnsi="Georgia"/>
          <w:sz w:val="22"/>
          <w:szCs w:val="22"/>
        </w:rPr>
        <w:t xml:space="preserve"> målrettet med </w:t>
      </w:r>
      <w:r w:rsidR="00E6358F" w:rsidRPr="00CD0F5C">
        <w:rPr>
          <w:rFonts w:ascii="Georgia" w:hAnsi="Georgia"/>
          <w:sz w:val="22"/>
          <w:szCs w:val="22"/>
        </w:rPr>
        <w:t>sit</w:t>
      </w:r>
      <w:r w:rsidR="001C4D75" w:rsidRPr="00CD0F5C">
        <w:rPr>
          <w:rFonts w:ascii="Georgia" w:hAnsi="Georgia"/>
          <w:sz w:val="22"/>
          <w:szCs w:val="22"/>
        </w:rPr>
        <w:t xml:space="preserve"> talent.</w:t>
      </w:r>
    </w:p>
    <w:p w14:paraId="40F909D8" w14:textId="77777777" w:rsidR="008816CF" w:rsidRPr="00CD0F5C" w:rsidRDefault="008816CF" w:rsidP="00397D4D">
      <w:pPr>
        <w:spacing w:line="276" w:lineRule="auto"/>
        <w:ind w:right="1694"/>
        <w:rPr>
          <w:rFonts w:ascii="Georgia" w:hAnsi="Georgia"/>
          <w:sz w:val="22"/>
          <w:szCs w:val="22"/>
        </w:rPr>
      </w:pPr>
    </w:p>
    <w:p w14:paraId="464559E8" w14:textId="5D5A9863" w:rsidR="008816CF" w:rsidRPr="00CD0F5C" w:rsidRDefault="008816CF" w:rsidP="00397D4D">
      <w:pPr>
        <w:spacing w:line="276" w:lineRule="auto"/>
        <w:ind w:right="1694"/>
        <w:rPr>
          <w:rFonts w:ascii="Georgia" w:hAnsi="Georgia"/>
          <w:i/>
          <w:sz w:val="22"/>
          <w:szCs w:val="22"/>
        </w:rPr>
      </w:pPr>
      <w:r w:rsidRPr="00CD0F5C">
        <w:rPr>
          <w:rFonts w:ascii="Georgia" w:hAnsi="Georgia"/>
          <w:i/>
          <w:sz w:val="22"/>
          <w:szCs w:val="22"/>
        </w:rPr>
        <w:t>Akademiske forskningsområder</w:t>
      </w:r>
      <w:r w:rsidR="00CE53F0">
        <w:rPr>
          <w:rFonts w:ascii="Georgia" w:hAnsi="Georgia"/>
          <w:i/>
          <w:sz w:val="22"/>
          <w:szCs w:val="22"/>
        </w:rPr>
        <w:t xml:space="preserve"> og tværfaglighed</w:t>
      </w:r>
    </w:p>
    <w:p w14:paraId="0A28D418" w14:textId="5685F05F" w:rsidR="008816CF" w:rsidRDefault="008816CF" w:rsidP="00397D4D">
      <w:pPr>
        <w:spacing w:line="276" w:lineRule="auto"/>
        <w:ind w:right="1694"/>
        <w:rPr>
          <w:rFonts w:ascii="Georgia" w:hAnsi="Georgia"/>
          <w:sz w:val="22"/>
          <w:szCs w:val="22"/>
        </w:rPr>
      </w:pPr>
      <w:r w:rsidRPr="00CD0F5C">
        <w:rPr>
          <w:rFonts w:ascii="Georgia" w:hAnsi="Georgia"/>
          <w:sz w:val="22"/>
          <w:szCs w:val="22"/>
        </w:rPr>
        <w:t xml:space="preserve">- hvor vi </w:t>
      </w:r>
      <w:r w:rsidR="004C1FAD" w:rsidRPr="00CD0F5C">
        <w:rPr>
          <w:rFonts w:ascii="Georgia" w:hAnsi="Georgia"/>
          <w:sz w:val="22"/>
          <w:szCs w:val="22"/>
        </w:rPr>
        <w:t xml:space="preserve">går i dybden med </w:t>
      </w:r>
      <w:r w:rsidR="00065D9C" w:rsidRPr="00CD0F5C">
        <w:rPr>
          <w:rFonts w:ascii="Georgia" w:hAnsi="Georgia"/>
          <w:sz w:val="22"/>
          <w:szCs w:val="22"/>
        </w:rPr>
        <w:t xml:space="preserve">en vifte af </w:t>
      </w:r>
      <w:r w:rsidR="004C1FAD" w:rsidRPr="00CD0F5C">
        <w:rPr>
          <w:rFonts w:ascii="Georgia" w:hAnsi="Georgia"/>
          <w:sz w:val="22"/>
          <w:szCs w:val="22"/>
        </w:rPr>
        <w:t>konkrete casestudier og ser den</w:t>
      </w:r>
      <w:r w:rsidR="001C4D75" w:rsidRPr="00CD0F5C">
        <w:rPr>
          <w:rFonts w:ascii="Georgia" w:hAnsi="Georgia"/>
          <w:sz w:val="22"/>
          <w:szCs w:val="22"/>
        </w:rPr>
        <w:t xml:space="preserve"> akademiske analyse udfolde sig. Undervisningen er på bachelorniveau, men særlig</w:t>
      </w:r>
      <w:r w:rsidR="00520EBE" w:rsidRPr="00CD0F5C">
        <w:rPr>
          <w:rFonts w:ascii="Georgia" w:hAnsi="Georgia"/>
          <w:sz w:val="22"/>
          <w:szCs w:val="22"/>
        </w:rPr>
        <w:t>t</w:t>
      </w:r>
      <w:r w:rsidR="001C4D75" w:rsidRPr="00CD0F5C">
        <w:rPr>
          <w:rFonts w:ascii="Georgia" w:hAnsi="Georgia"/>
          <w:sz w:val="22"/>
          <w:szCs w:val="22"/>
        </w:rPr>
        <w:t xml:space="preserve"> tilrettelagt til målgruppen.</w:t>
      </w:r>
    </w:p>
    <w:p w14:paraId="5A695E0C" w14:textId="77777777" w:rsidR="00CE53F0" w:rsidRPr="00CD0F5C" w:rsidRDefault="00CE53F0" w:rsidP="00CE53F0">
      <w:pPr>
        <w:spacing w:line="276" w:lineRule="auto"/>
        <w:ind w:right="1694"/>
        <w:rPr>
          <w:rFonts w:ascii="Georgia" w:hAnsi="Georgia"/>
          <w:sz w:val="22"/>
          <w:szCs w:val="22"/>
        </w:rPr>
      </w:pPr>
      <w:r>
        <w:rPr>
          <w:rFonts w:ascii="Georgia" w:hAnsi="Georgia"/>
          <w:sz w:val="22"/>
          <w:szCs w:val="22"/>
        </w:rPr>
        <w:t>Forløbet afsluttes med</w:t>
      </w:r>
      <w:r w:rsidRPr="00CD0F5C">
        <w:rPr>
          <w:rFonts w:ascii="Georgia" w:hAnsi="Georgia"/>
          <w:sz w:val="22"/>
          <w:szCs w:val="22"/>
        </w:rPr>
        <w:t xml:space="preserve"> en tværfaglig afslutningskonference i samarbejde med alle fakulteterne på AU. </w:t>
      </w:r>
    </w:p>
    <w:p w14:paraId="6B634560" w14:textId="77777777" w:rsidR="00CE53F0" w:rsidRPr="00CD0F5C" w:rsidRDefault="00CE53F0" w:rsidP="00397D4D">
      <w:pPr>
        <w:spacing w:line="276" w:lineRule="auto"/>
        <w:ind w:right="1694"/>
        <w:rPr>
          <w:rFonts w:ascii="Georgia" w:hAnsi="Georgia"/>
          <w:sz w:val="22"/>
          <w:szCs w:val="22"/>
        </w:rPr>
      </w:pPr>
    </w:p>
    <w:p w14:paraId="4E17E5B1" w14:textId="0BB0B9B4" w:rsidR="007C1313" w:rsidRPr="00CD0F5C" w:rsidRDefault="006303AB" w:rsidP="00397D4D">
      <w:pPr>
        <w:spacing w:line="276" w:lineRule="auto"/>
        <w:ind w:right="1694"/>
        <w:rPr>
          <w:rFonts w:ascii="Georgia" w:hAnsi="Georgia"/>
          <w:sz w:val="22"/>
          <w:szCs w:val="22"/>
        </w:rPr>
      </w:pPr>
      <w:r w:rsidRPr="00CD0F5C">
        <w:rPr>
          <w:rFonts w:ascii="Georgia" w:hAnsi="Georgia"/>
          <w:b/>
          <w:sz w:val="22"/>
          <w:szCs w:val="22"/>
        </w:rPr>
        <w:t>Identifikation af et talent</w:t>
      </w:r>
      <w:r w:rsidR="00BE673F" w:rsidRPr="00CD0F5C">
        <w:rPr>
          <w:rFonts w:ascii="Georgia" w:hAnsi="Georgia"/>
          <w:b/>
          <w:sz w:val="22"/>
          <w:szCs w:val="22"/>
        </w:rPr>
        <w:t xml:space="preserve"> og udvælgelse af deltagere til forløbet hos ATU </w:t>
      </w:r>
      <w:r w:rsidR="00F04ECD">
        <w:rPr>
          <w:rFonts w:ascii="Georgia" w:hAnsi="Georgia"/>
          <w:b/>
          <w:sz w:val="22"/>
          <w:szCs w:val="22"/>
        </w:rPr>
        <w:t xml:space="preserve">| </w:t>
      </w:r>
      <w:r w:rsidR="00BE673F" w:rsidRPr="00CD0F5C">
        <w:rPr>
          <w:rFonts w:ascii="Georgia" w:hAnsi="Georgia"/>
          <w:b/>
          <w:sz w:val="22"/>
          <w:szCs w:val="22"/>
        </w:rPr>
        <w:t>Midt.</w:t>
      </w:r>
      <w:r w:rsidR="00795382" w:rsidRPr="00CD0F5C">
        <w:rPr>
          <w:rFonts w:ascii="Georgia" w:hAnsi="Georgia"/>
          <w:sz w:val="22"/>
          <w:szCs w:val="22"/>
        </w:rPr>
        <w:br/>
      </w:r>
    </w:p>
    <w:p w14:paraId="05D39A96" w14:textId="70C881B3" w:rsidR="007C1313" w:rsidRPr="00CD0F5C" w:rsidRDefault="007C1313" w:rsidP="00397D4D">
      <w:pPr>
        <w:spacing w:line="276" w:lineRule="auto"/>
        <w:ind w:right="1694"/>
        <w:rPr>
          <w:rFonts w:ascii="Georgia" w:hAnsi="Georgia"/>
          <w:sz w:val="22"/>
          <w:szCs w:val="22"/>
        </w:rPr>
      </w:pPr>
      <w:r w:rsidRPr="00CD0F5C">
        <w:rPr>
          <w:rFonts w:ascii="Georgia" w:hAnsi="Georgia"/>
          <w:sz w:val="22"/>
          <w:szCs w:val="22"/>
        </w:rPr>
        <w:t>Undervisningsministeriet definerer talent med følgende tre parametre</w:t>
      </w:r>
      <w:r w:rsidR="009976AA" w:rsidRPr="00CD0F5C">
        <w:rPr>
          <w:rFonts w:ascii="Georgia" w:hAnsi="Georgia"/>
          <w:sz w:val="22"/>
          <w:szCs w:val="22"/>
        </w:rPr>
        <w:t>. Et talent</w:t>
      </w:r>
      <w:r w:rsidR="0045350C" w:rsidRPr="00CD0F5C">
        <w:rPr>
          <w:rFonts w:ascii="Georgia" w:hAnsi="Georgia"/>
          <w:sz w:val="22"/>
          <w:szCs w:val="22"/>
        </w:rPr>
        <w:t>:</w:t>
      </w:r>
    </w:p>
    <w:p w14:paraId="21DE1375" w14:textId="77777777" w:rsidR="007C1313" w:rsidRPr="00CD0F5C" w:rsidRDefault="007C1313" w:rsidP="00397D4D">
      <w:pPr>
        <w:spacing w:line="276" w:lineRule="auto"/>
        <w:ind w:right="1694"/>
        <w:rPr>
          <w:rFonts w:ascii="Georgia" w:hAnsi="Georgia"/>
          <w:sz w:val="22"/>
          <w:szCs w:val="22"/>
        </w:rPr>
      </w:pPr>
      <w:r w:rsidRPr="00CD0F5C">
        <w:rPr>
          <w:rFonts w:ascii="Georgia" w:hAnsi="Georgia"/>
          <w:sz w:val="22"/>
          <w:szCs w:val="22"/>
        </w:rPr>
        <w:br/>
        <w:t>• har særlige forudsætninger inden for et eller flere områder</w:t>
      </w:r>
    </w:p>
    <w:p w14:paraId="5F9D345D" w14:textId="77777777" w:rsidR="007C1313" w:rsidRPr="00CD0F5C" w:rsidRDefault="007C1313" w:rsidP="00397D4D">
      <w:pPr>
        <w:spacing w:line="276" w:lineRule="auto"/>
        <w:ind w:right="1694"/>
        <w:rPr>
          <w:rFonts w:ascii="Georgia" w:hAnsi="Georgia"/>
          <w:sz w:val="22"/>
          <w:szCs w:val="22"/>
        </w:rPr>
      </w:pPr>
      <w:r w:rsidRPr="00CD0F5C">
        <w:rPr>
          <w:rFonts w:ascii="Georgia" w:hAnsi="Georgia"/>
          <w:sz w:val="22"/>
          <w:szCs w:val="22"/>
        </w:rPr>
        <w:t>• har lysten og viljen til at yde en særlig indsats</w:t>
      </w:r>
    </w:p>
    <w:p w14:paraId="65CC4DAB" w14:textId="5B7927DE" w:rsidR="007C1313" w:rsidRPr="00CD0F5C" w:rsidRDefault="007C1313" w:rsidP="00397D4D">
      <w:pPr>
        <w:spacing w:line="276" w:lineRule="auto"/>
        <w:ind w:right="1694"/>
        <w:rPr>
          <w:rFonts w:ascii="Georgia" w:hAnsi="Georgia"/>
          <w:sz w:val="22"/>
          <w:szCs w:val="22"/>
        </w:rPr>
      </w:pPr>
      <w:r w:rsidRPr="00CD0F5C">
        <w:rPr>
          <w:rFonts w:ascii="Georgia" w:hAnsi="Georgia"/>
          <w:sz w:val="22"/>
          <w:szCs w:val="22"/>
        </w:rPr>
        <w:t>• har mulighed for at blive en af de bedste, hvis potentialet stimuleres.</w:t>
      </w:r>
      <w:r w:rsidRPr="00CD0F5C">
        <w:rPr>
          <w:rFonts w:ascii="Georgia" w:hAnsi="Georgia"/>
          <w:sz w:val="22"/>
          <w:szCs w:val="22"/>
        </w:rPr>
        <w:br/>
      </w:r>
      <w:r w:rsidRPr="00CD0F5C">
        <w:rPr>
          <w:rFonts w:ascii="Georgia" w:hAnsi="Georgia"/>
          <w:sz w:val="22"/>
          <w:szCs w:val="22"/>
        </w:rPr>
        <w:br/>
      </w:r>
      <w:r w:rsidR="00784D99" w:rsidRPr="00CD0F5C">
        <w:rPr>
          <w:rFonts w:ascii="Georgia" w:hAnsi="Georgia"/>
          <w:sz w:val="22"/>
          <w:szCs w:val="22"/>
        </w:rPr>
        <w:t xml:space="preserve">I en </w:t>
      </w:r>
      <w:r w:rsidR="007E5917">
        <w:rPr>
          <w:rFonts w:ascii="Georgia" w:hAnsi="Georgia"/>
          <w:sz w:val="22"/>
          <w:szCs w:val="22"/>
        </w:rPr>
        <w:t>a</w:t>
      </w:r>
      <w:r w:rsidR="00784D99" w:rsidRPr="00CD0F5C">
        <w:rPr>
          <w:rFonts w:ascii="Georgia" w:hAnsi="Georgia"/>
          <w:sz w:val="22"/>
          <w:szCs w:val="22"/>
        </w:rPr>
        <w:t xml:space="preserve">nalyse </w:t>
      </w:r>
      <w:r w:rsidR="007E5917">
        <w:rPr>
          <w:rFonts w:ascii="Georgia" w:hAnsi="Georgia"/>
          <w:sz w:val="22"/>
          <w:szCs w:val="22"/>
        </w:rPr>
        <w:t xml:space="preserve">blandt </w:t>
      </w:r>
      <w:r w:rsidR="00784D99" w:rsidRPr="00CD0F5C">
        <w:rPr>
          <w:rFonts w:ascii="Georgia" w:hAnsi="Georgia"/>
          <w:sz w:val="22"/>
          <w:szCs w:val="22"/>
        </w:rPr>
        <w:t>ATU</w:t>
      </w:r>
      <w:r w:rsidR="007E5917">
        <w:rPr>
          <w:rFonts w:ascii="Georgia" w:hAnsi="Georgia"/>
          <w:sz w:val="22"/>
          <w:szCs w:val="22"/>
        </w:rPr>
        <w:t>-alumner</w:t>
      </w:r>
      <w:r w:rsidR="00784D99" w:rsidRPr="00CD0F5C">
        <w:rPr>
          <w:rFonts w:ascii="Georgia" w:hAnsi="Georgia"/>
          <w:sz w:val="22"/>
          <w:szCs w:val="22"/>
        </w:rPr>
        <w:t xml:space="preserve"> fremgik det, at </w:t>
      </w:r>
      <w:r w:rsidR="00B6232C">
        <w:rPr>
          <w:rFonts w:ascii="Georgia" w:hAnsi="Georgia"/>
          <w:sz w:val="22"/>
          <w:szCs w:val="22"/>
        </w:rPr>
        <w:t xml:space="preserve">alumnerne </w:t>
      </w:r>
      <w:r w:rsidR="00784D99" w:rsidRPr="00CD0F5C">
        <w:rPr>
          <w:rFonts w:ascii="Georgia" w:hAnsi="Georgia"/>
          <w:sz w:val="22"/>
          <w:szCs w:val="22"/>
        </w:rPr>
        <w:t>selv forstår ’talent’ ud fra begreber om tværfaglig nysgerrighed, ambitioner og gode resultater</w:t>
      </w:r>
      <w:r w:rsidR="00B6232C">
        <w:rPr>
          <w:rFonts w:ascii="Georgia" w:hAnsi="Georgia"/>
          <w:sz w:val="22"/>
          <w:szCs w:val="22"/>
        </w:rPr>
        <w:t>.</w:t>
      </w:r>
    </w:p>
    <w:p w14:paraId="66543727" w14:textId="77777777" w:rsidR="007C1313" w:rsidRPr="00CD0F5C" w:rsidRDefault="007C1313" w:rsidP="00397D4D">
      <w:pPr>
        <w:spacing w:line="276" w:lineRule="auto"/>
        <w:ind w:right="1694"/>
        <w:rPr>
          <w:rFonts w:ascii="Georgia" w:hAnsi="Georgia"/>
          <w:sz w:val="22"/>
          <w:szCs w:val="22"/>
        </w:rPr>
      </w:pPr>
    </w:p>
    <w:p w14:paraId="6A0024EA" w14:textId="078F3FAE" w:rsidR="007C1313" w:rsidRPr="00CD0F5C" w:rsidRDefault="00DE2DD8" w:rsidP="00397D4D">
      <w:pPr>
        <w:spacing w:line="276" w:lineRule="auto"/>
        <w:ind w:right="1694"/>
        <w:rPr>
          <w:rFonts w:ascii="Georgia" w:hAnsi="Georgia"/>
          <w:sz w:val="22"/>
          <w:szCs w:val="22"/>
        </w:rPr>
      </w:pPr>
      <w:r w:rsidRPr="00CD0F5C">
        <w:rPr>
          <w:rFonts w:ascii="Georgia" w:hAnsi="Georgia"/>
          <w:sz w:val="22"/>
          <w:szCs w:val="22"/>
        </w:rPr>
        <w:t xml:space="preserve">Det er en god </w:t>
      </w:r>
      <w:r w:rsidR="00BE673F" w:rsidRPr="00CD0F5C">
        <w:rPr>
          <w:rFonts w:ascii="Georgia" w:hAnsi="Georgia"/>
          <w:sz w:val="22"/>
          <w:szCs w:val="22"/>
        </w:rPr>
        <w:t>begyndelse</w:t>
      </w:r>
      <w:r w:rsidRPr="00CD0F5C">
        <w:rPr>
          <w:rFonts w:ascii="Georgia" w:hAnsi="Georgia"/>
          <w:sz w:val="22"/>
          <w:szCs w:val="22"/>
        </w:rPr>
        <w:t xml:space="preserve">. Der </w:t>
      </w:r>
      <w:r w:rsidR="008D66AF" w:rsidRPr="00CD0F5C">
        <w:rPr>
          <w:rFonts w:ascii="Georgia" w:hAnsi="Georgia"/>
          <w:sz w:val="22"/>
          <w:szCs w:val="22"/>
        </w:rPr>
        <w:t xml:space="preserve">findes ikke i sig selv direkte </w:t>
      </w:r>
      <w:r w:rsidRPr="00CD0F5C">
        <w:rPr>
          <w:rFonts w:ascii="Georgia" w:hAnsi="Georgia"/>
          <w:sz w:val="22"/>
          <w:szCs w:val="22"/>
        </w:rPr>
        <w:t xml:space="preserve">tegn på talent, men der er indikationer på </w:t>
      </w:r>
      <w:r w:rsidR="00B6232C">
        <w:rPr>
          <w:rFonts w:ascii="Georgia" w:hAnsi="Georgia"/>
          <w:sz w:val="22"/>
          <w:szCs w:val="22"/>
        </w:rPr>
        <w:t xml:space="preserve">talent og på </w:t>
      </w:r>
      <w:r w:rsidRPr="00CD0F5C">
        <w:rPr>
          <w:rFonts w:ascii="Georgia" w:hAnsi="Georgia"/>
          <w:sz w:val="22"/>
          <w:szCs w:val="22"/>
        </w:rPr>
        <w:t xml:space="preserve">potentiale. </w:t>
      </w:r>
      <w:r w:rsidR="007C1313" w:rsidRPr="00CD0F5C">
        <w:rPr>
          <w:rFonts w:ascii="Georgia" w:hAnsi="Georgia"/>
          <w:sz w:val="22"/>
          <w:szCs w:val="22"/>
        </w:rPr>
        <w:t xml:space="preserve">Der </w:t>
      </w:r>
      <w:r w:rsidR="0045350C" w:rsidRPr="00CD0F5C">
        <w:rPr>
          <w:rFonts w:ascii="Georgia" w:hAnsi="Georgia"/>
          <w:sz w:val="22"/>
          <w:szCs w:val="22"/>
        </w:rPr>
        <w:t>findes</w:t>
      </w:r>
      <w:r w:rsidR="007C1313" w:rsidRPr="00CD0F5C">
        <w:rPr>
          <w:rFonts w:ascii="Georgia" w:hAnsi="Georgia"/>
          <w:sz w:val="22"/>
          <w:szCs w:val="22"/>
        </w:rPr>
        <w:t xml:space="preserve"> to traditioner inden for talentudviklingslitteraturen, hvor den en</w:t>
      </w:r>
      <w:r w:rsidR="00520EBE" w:rsidRPr="00CD0F5C">
        <w:rPr>
          <w:rFonts w:ascii="Georgia" w:hAnsi="Georgia"/>
          <w:sz w:val="22"/>
          <w:szCs w:val="22"/>
        </w:rPr>
        <w:t>e</w:t>
      </w:r>
      <w:r w:rsidR="007C1313" w:rsidRPr="00CD0F5C">
        <w:rPr>
          <w:rFonts w:ascii="Georgia" w:hAnsi="Georgia"/>
          <w:sz w:val="22"/>
          <w:szCs w:val="22"/>
        </w:rPr>
        <w:t xml:space="preserve"> definerer tal</w:t>
      </w:r>
      <w:r w:rsidR="00520EBE" w:rsidRPr="00CD0F5C">
        <w:rPr>
          <w:rFonts w:ascii="Georgia" w:hAnsi="Georgia"/>
          <w:sz w:val="22"/>
          <w:szCs w:val="22"/>
        </w:rPr>
        <w:t>en</w:t>
      </w:r>
      <w:r w:rsidR="007C1313" w:rsidRPr="00CD0F5C">
        <w:rPr>
          <w:rFonts w:ascii="Georgia" w:hAnsi="Georgia"/>
          <w:sz w:val="22"/>
          <w:szCs w:val="22"/>
        </w:rPr>
        <w:t xml:space="preserve">t ex </w:t>
      </w:r>
      <w:proofErr w:type="spellStart"/>
      <w:r w:rsidR="007C1313" w:rsidRPr="00CD0F5C">
        <w:rPr>
          <w:rFonts w:ascii="Georgia" w:hAnsi="Georgia"/>
          <w:sz w:val="22"/>
          <w:szCs w:val="22"/>
        </w:rPr>
        <w:t>ante</w:t>
      </w:r>
      <w:proofErr w:type="spellEnd"/>
      <w:r w:rsidR="007C1313" w:rsidRPr="00CD0F5C">
        <w:rPr>
          <w:rFonts w:ascii="Georgia" w:hAnsi="Georgia"/>
          <w:sz w:val="22"/>
          <w:szCs w:val="22"/>
        </w:rPr>
        <w:t xml:space="preserve"> og den anden først gør det post festum. Vi knytter a</w:t>
      </w:r>
      <w:r w:rsidR="00520EBE" w:rsidRPr="00CD0F5C">
        <w:rPr>
          <w:rFonts w:ascii="Georgia" w:hAnsi="Georgia"/>
          <w:sz w:val="22"/>
          <w:szCs w:val="22"/>
        </w:rPr>
        <w:t>n</w:t>
      </w:r>
      <w:r w:rsidR="009976AA" w:rsidRPr="00CD0F5C">
        <w:rPr>
          <w:rFonts w:ascii="Georgia" w:hAnsi="Georgia"/>
          <w:sz w:val="22"/>
          <w:szCs w:val="22"/>
        </w:rPr>
        <w:t xml:space="preserve"> til begge, ikke mindst fordi</w:t>
      </w:r>
      <w:r w:rsidR="007C1313" w:rsidRPr="00CD0F5C">
        <w:rPr>
          <w:rFonts w:ascii="Georgia" w:hAnsi="Georgia"/>
          <w:sz w:val="22"/>
          <w:szCs w:val="22"/>
        </w:rPr>
        <w:t xml:space="preserve"> fokus </w:t>
      </w:r>
      <w:proofErr w:type="spellStart"/>
      <w:r w:rsidR="007C1313" w:rsidRPr="00CD0F5C">
        <w:rPr>
          <w:rFonts w:ascii="Georgia" w:hAnsi="Georgia"/>
          <w:sz w:val="22"/>
          <w:szCs w:val="22"/>
        </w:rPr>
        <w:t>jf</w:t>
      </w:r>
      <w:proofErr w:type="spellEnd"/>
      <w:r w:rsidR="007C1313" w:rsidRPr="00CD0F5C">
        <w:rPr>
          <w:rFonts w:ascii="Georgia" w:hAnsi="Georgia"/>
          <w:sz w:val="22"/>
          <w:szCs w:val="22"/>
        </w:rPr>
        <w:t xml:space="preserve"> talentrapporten er skiftet fra identifikation af begavede elever til talentudviklende pædagogiske aktiviteter. </w:t>
      </w:r>
    </w:p>
    <w:p w14:paraId="0D1126AC" w14:textId="77777777" w:rsidR="008D66AF" w:rsidRPr="00CD0F5C" w:rsidRDefault="008D66AF" w:rsidP="00397D4D">
      <w:pPr>
        <w:spacing w:line="276" w:lineRule="auto"/>
        <w:ind w:right="1694"/>
        <w:rPr>
          <w:rFonts w:ascii="Georgia" w:hAnsi="Georgia"/>
          <w:sz w:val="22"/>
          <w:szCs w:val="22"/>
        </w:rPr>
      </w:pPr>
    </w:p>
    <w:p w14:paraId="2984C1D1" w14:textId="2153649C" w:rsidR="008D66AF" w:rsidRPr="00CD0F5C" w:rsidRDefault="009976AA" w:rsidP="00397D4D">
      <w:pPr>
        <w:spacing w:line="276" w:lineRule="auto"/>
        <w:ind w:right="1694"/>
        <w:rPr>
          <w:rFonts w:ascii="Georgia" w:hAnsi="Georgia"/>
          <w:sz w:val="22"/>
          <w:szCs w:val="22"/>
        </w:rPr>
      </w:pPr>
      <w:r w:rsidRPr="00CD0F5C">
        <w:rPr>
          <w:rFonts w:ascii="Georgia" w:hAnsi="Georgia"/>
          <w:sz w:val="22"/>
          <w:szCs w:val="22"/>
        </w:rPr>
        <w:t xml:space="preserve">Det dobbelte blik har flere årsager. </w:t>
      </w:r>
      <w:r w:rsidR="007C1313" w:rsidRPr="00CD0F5C">
        <w:rPr>
          <w:rFonts w:ascii="Georgia" w:hAnsi="Georgia"/>
          <w:sz w:val="22"/>
          <w:szCs w:val="22"/>
        </w:rPr>
        <w:t>En undersøgelse gennemført af vores kolleger hos ATU</w:t>
      </w:r>
      <w:r w:rsidR="007607AA">
        <w:rPr>
          <w:rFonts w:ascii="Georgia" w:hAnsi="Georgia"/>
          <w:sz w:val="22"/>
          <w:szCs w:val="22"/>
        </w:rPr>
        <w:t xml:space="preserve"> |</w:t>
      </w:r>
      <w:r w:rsidR="007C1313" w:rsidRPr="00CD0F5C">
        <w:rPr>
          <w:rFonts w:ascii="Georgia" w:hAnsi="Georgia"/>
          <w:sz w:val="22"/>
          <w:szCs w:val="22"/>
        </w:rPr>
        <w:t xml:space="preserve"> Syd viser,</w:t>
      </w:r>
      <w:r w:rsidR="008D66AF" w:rsidRPr="00CD0F5C">
        <w:rPr>
          <w:rFonts w:ascii="Georgia" w:hAnsi="Georgia"/>
          <w:sz w:val="22"/>
          <w:szCs w:val="22"/>
        </w:rPr>
        <w:t xml:space="preserve"> at </w:t>
      </w:r>
      <w:r w:rsidR="00520EBE" w:rsidRPr="00CD0F5C">
        <w:rPr>
          <w:rFonts w:ascii="Georgia" w:hAnsi="Georgia"/>
          <w:sz w:val="22"/>
          <w:szCs w:val="22"/>
        </w:rPr>
        <w:t xml:space="preserve">eleverne </w:t>
      </w:r>
      <w:r w:rsidR="008D66AF" w:rsidRPr="00CD0F5C">
        <w:rPr>
          <w:rFonts w:ascii="Georgia" w:hAnsi="Georgia"/>
          <w:sz w:val="22"/>
          <w:szCs w:val="22"/>
        </w:rPr>
        <w:t xml:space="preserve">er meget delte omkring begrebet talent. </w:t>
      </w:r>
      <w:r w:rsidR="00784D99" w:rsidRPr="00CD0F5C">
        <w:rPr>
          <w:rFonts w:ascii="Georgia" w:hAnsi="Georgia"/>
          <w:sz w:val="22"/>
          <w:szCs w:val="22"/>
        </w:rPr>
        <w:t>Der er både overvejelser om at (turde eller ville) skille sig ud fra mængden og samtidig en usikkerhed på, om man nu også kan leve op til de forventninger, som mærkatet talent medfølger.</w:t>
      </w:r>
      <w:r w:rsidR="008D66AF" w:rsidRPr="00CD0F5C">
        <w:rPr>
          <w:rFonts w:ascii="Georgia" w:hAnsi="Georgia"/>
          <w:sz w:val="22"/>
          <w:szCs w:val="22"/>
        </w:rPr>
        <w:t xml:space="preserve"> </w:t>
      </w:r>
      <w:r w:rsidR="00642289" w:rsidRPr="00CD0F5C">
        <w:rPr>
          <w:rFonts w:ascii="Georgia" w:hAnsi="Georgia"/>
          <w:sz w:val="22"/>
          <w:szCs w:val="22"/>
        </w:rPr>
        <w:t xml:space="preserve">I forskningen er der </w:t>
      </w:r>
      <w:r w:rsidR="00784D99" w:rsidRPr="00CD0F5C">
        <w:rPr>
          <w:rFonts w:ascii="Georgia" w:hAnsi="Georgia"/>
          <w:sz w:val="22"/>
          <w:szCs w:val="22"/>
        </w:rPr>
        <w:t xml:space="preserve">ligeledes </w:t>
      </w:r>
      <w:r w:rsidR="00642289" w:rsidRPr="00CD0F5C">
        <w:rPr>
          <w:rFonts w:ascii="Georgia" w:hAnsi="Georgia"/>
          <w:sz w:val="22"/>
          <w:szCs w:val="22"/>
        </w:rPr>
        <w:t xml:space="preserve">delte meninger om effekten af </w:t>
      </w:r>
      <w:r w:rsidR="00520EBE" w:rsidRPr="00CD0F5C">
        <w:rPr>
          <w:rFonts w:ascii="Georgia" w:hAnsi="Georgia"/>
          <w:sz w:val="22"/>
          <w:szCs w:val="22"/>
        </w:rPr>
        <w:t>e</w:t>
      </w:r>
      <w:r w:rsidR="00642289" w:rsidRPr="00CD0F5C">
        <w:rPr>
          <w:rFonts w:ascii="Georgia" w:hAnsi="Georgia"/>
          <w:sz w:val="22"/>
          <w:szCs w:val="22"/>
        </w:rPr>
        <w:t>t mærkat som talent. Hos nogle er det en god anerkendelse</w:t>
      </w:r>
      <w:r w:rsidR="00520EBE" w:rsidRPr="00CD0F5C">
        <w:rPr>
          <w:rFonts w:ascii="Georgia" w:hAnsi="Georgia"/>
          <w:sz w:val="22"/>
          <w:szCs w:val="22"/>
        </w:rPr>
        <w:t>,</w:t>
      </w:r>
      <w:r w:rsidR="00642289" w:rsidRPr="00CD0F5C">
        <w:rPr>
          <w:rFonts w:ascii="Georgia" w:hAnsi="Georgia"/>
          <w:sz w:val="22"/>
          <w:szCs w:val="22"/>
        </w:rPr>
        <w:t xml:space="preserve"> som styrker motivationen, hos andre kan det fungere som en sovepude. </w:t>
      </w:r>
    </w:p>
    <w:p w14:paraId="20F793E8" w14:textId="77777777" w:rsidR="008D66AF" w:rsidRPr="00CD0F5C" w:rsidRDefault="008D66AF" w:rsidP="00397D4D">
      <w:pPr>
        <w:spacing w:line="276" w:lineRule="auto"/>
        <w:ind w:right="1694"/>
        <w:rPr>
          <w:rFonts w:ascii="Georgia" w:hAnsi="Georgia"/>
          <w:sz w:val="22"/>
          <w:szCs w:val="22"/>
        </w:rPr>
      </w:pPr>
    </w:p>
    <w:p w14:paraId="6FA1B932" w14:textId="0A31CE4B" w:rsidR="008D66AF" w:rsidRPr="00CD0F5C" w:rsidRDefault="008D66AF" w:rsidP="00397D4D">
      <w:pPr>
        <w:spacing w:line="276" w:lineRule="auto"/>
        <w:ind w:right="1694"/>
        <w:rPr>
          <w:rFonts w:ascii="Georgia" w:hAnsi="Georgia"/>
          <w:sz w:val="22"/>
          <w:szCs w:val="22"/>
        </w:rPr>
      </w:pPr>
      <w:r w:rsidRPr="00CD0F5C">
        <w:rPr>
          <w:rFonts w:ascii="Georgia" w:hAnsi="Georgia"/>
          <w:sz w:val="22"/>
          <w:szCs w:val="22"/>
        </w:rPr>
        <w:lastRenderedPageBreak/>
        <w:t xml:space="preserve">Vores anbefaling er, at </w:t>
      </w:r>
      <w:r w:rsidR="00784D99" w:rsidRPr="00CD0F5C">
        <w:rPr>
          <w:rFonts w:ascii="Georgia" w:hAnsi="Georgia"/>
          <w:sz w:val="22"/>
          <w:szCs w:val="22"/>
        </w:rPr>
        <w:t>de, der foretager indstillinger på jeres gymnasium,</w:t>
      </w:r>
      <w:r w:rsidRPr="00CD0F5C">
        <w:rPr>
          <w:rFonts w:ascii="Georgia" w:hAnsi="Georgia"/>
          <w:sz w:val="22"/>
          <w:szCs w:val="22"/>
        </w:rPr>
        <w:t xml:space="preserve"> spørger til interessen for undervisningsindholdet, vurderer viljen til at gennemføre forløbet</w:t>
      </w:r>
      <w:r w:rsidR="00332EA0" w:rsidRPr="00CD0F5C">
        <w:rPr>
          <w:rFonts w:ascii="Georgia" w:hAnsi="Georgia"/>
          <w:sz w:val="22"/>
          <w:szCs w:val="22"/>
        </w:rPr>
        <w:t xml:space="preserve"> med aktiv deltagelse</w:t>
      </w:r>
      <w:r w:rsidRPr="00CD0F5C">
        <w:rPr>
          <w:rFonts w:ascii="Georgia" w:hAnsi="Georgia"/>
          <w:sz w:val="22"/>
          <w:szCs w:val="22"/>
        </w:rPr>
        <w:t xml:space="preserve"> og selekterer på hidtidige præstationer eller begrundede forventninger om kommende.</w:t>
      </w:r>
      <w:r w:rsidR="00642289" w:rsidRPr="00CD0F5C">
        <w:rPr>
          <w:rFonts w:ascii="Georgia" w:hAnsi="Georgia"/>
          <w:sz w:val="22"/>
          <w:szCs w:val="22"/>
        </w:rPr>
        <w:t xml:space="preserve"> </w:t>
      </w:r>
    </w:p>
    <w:p w14:paraId="42DFCB30" w14:textId="77777777" w:rsidR="00BE673F" w:rsidRPr="00CD0F5C" w:rsidRDefault="00BE673F" w:rsidP="00397D4D">
      <w:pPr>
        <w:spacing w:line="276" w:lineRule="auto"/>
        <w:ind w:right="1694"/>
        <w:rPr>
          <w:rFonts w:ascii="Georgia" w:hAnsi="Georgia"/>
          <w:sz w:val="22"/>
          <w:szCs w:val="22"/>
        </w:rPr>
      </w:pPr>
    </w:p>
    <w:p w14:paraId="62803091" w14:textId="3AA9B0CA" w:rsidR="00D12BCC" w:rsidRPr="00CD0F5C" w:rsidRDefault="00D12BCC" w:rsidP="00397D4D">
      <w:pPr>
        <w:spacing w:line="276" w:lineRule="auto"/>
        <w:ind w:right="1694"/>
        <w:rPr>
          <w:rFonts w:ascii="Georgia" w:hAnsi="Georgia"/>
          <w:sz w:val="22"/>
          <w:szCs w:val="22"/>
        </w:rPr>
      </w:pPr>
      <w:r w:rsidRPr="00CD0F5C">
        <w:rPr>
          <w:rFonts w:ascii="Georgia" w:hAnsi="Georgia"/>
          <w:sz w:val="22"/>
          <w:szCs w:val="22"/>
        </w:rPr>
        <w:t>Vi har på landsplan opstillet følgende kriterier for optagelse på ATU:</w:t>
      </w:r>
      <w:r w:rsidRPr="00CD0F5C">
        <w:rPr>
          <w:rFonts w:ascii="Georgia" w:hAnsi="Georgia"/>
          <w:sz w:val="22"/>
          <w:szCs w:val="22"/>
        </w:rPr>
        <w:br/>
      </w:r>
    </w:p>
    <w:p w14:paraId="6AD40749" w14:textId="77777777" w:rsidR="00D12BCC" w:rsidRPr="006E2866" w:rsidRDefault="00D12BCC" w:rsidP="006E2866">
      <w:pPr>
        <w:pStyle w:val="Listeafsnit"/>
        <w:numPr>
          <w:ilvl w:val="0"/>
          <w:numId w:val="22"/>
        </w:numPr>
        <w:spacing w:line="276" w:lineRule="auto"/>
        <w:ind w:right="1694"/>
        <w:rPr>
          <w:rFonts w:ascii="Georgia" w:hAnsi="Georgia"/>
          <w:sz w:val="22"/>
          <w:szCs w:val="22"/>
        </w:rPr>
      </w:pPr>
      <w:r w:rsidRPr="006E2866">
        <w:rPr>
          <w:rFonts w:ascii="Georgia" w:hAnsi="Georgia"/>
          <w:sz w:val="22"/>
          <w:szCs w:val="22"/>
        </w:rPr>
        <w:t>Akademisk talent udmøntet som bred faglig dygtighed</w:t>
      </w:r>
    </w:p>
    <w:p w14:paraId="632868D7" w14:textId="77777777" w:rsidR="00D12BCC" w:rsidRPr="006E2866" w:rsidRDefault="00D12BCC" w:rsidP="006E2866">
      <w:pPr>
        <w:pStyle w:val="Listeafsnit"/>
        <w:numPr>
          <w:ilvl w:val="0"/>
          <w:numId w:val="22"/>
        </w:numPr>
        <w:spacing w:line="276" w:lineRule="auto"/>
        <w:ind w:right="1694"/>
        <w:rPr>
          <w:rFonts w:ascii="Georgia" w:hAnsi="Georgia"/>
          <w:sz w:val="22"/>
          <w:szCs w:val="22"/>
        </w:rPr>
      </w:pPr>
      <w:r w:rsidRPr="006E2866">
        <w:rPr>
          <w:rFonts w:ascii="Georgia" w:hAnsi="Georgia"/>
          <w:sz w:val="22"/>
          <w:szCs w:val="22"/>
        </w:rPr>
        <w:t>Generel motivation og nysgerrighed</w:t>
      </w:r>
    </w:p>
    <w:p w14:paraId="204ADA8C" w14:textId="77777777" w:rsidR="00D12BCC" w:rsidRPr="006E2866" w:rsidRDefault="00D12BCC" w:rsidP="006E2866">
      <w:pPr>
        <w:pStyle w:val="Listeafsnit"/>
        <w:numPr>
          <w:ilvl w:val="0"/>
          <w:numId w:val="22"/>
        </w:numPr>
        <w:spacing w:line="276" w:lineRule="auto"/>
        <w:ind w:right="1694"/>
        <w:rPr>
          <w:rFonts w:ascii="Georgia" w:hAnsi="Georgia"/>
          <w:sz w:val="22"/>
          <w:szCs w:val="22"/>
        </w:rPr>
      </w:pPr>
      <w:r w:rsidRPr="006E2866">
        <w:rPr>
          <w:rFonts w:ascii="Georgia" w:hAnsi="Georgia"/>
          <w:sz w:val="22"/>
          <w:szCs w:val="22"/>
        </w:rPr>
        <w:t>Evne til at arbejde kreativt og kritisk og skabe selvstændige holdninger</w:t>
      </w:r>
    </w:p>
    <w:p w14:paraId="72AEE98C" w14:textId="77777777" w:rsidR="00D12BCC" w:rsidRPr="006E2866" w:rsidRDefault="00D12BCC" w:rsidP="006E2866">
      <w:pPr>
        <w:pStyle w:val="Listeafsnit"/>
        <w:numPr>
          <w:ilvl w:val="0"/>
          <w:numId w:val="22"/>
        </w:numPr>
        <w:spacing w:line="276" w:lineRule="auto"/>
        <w:ind w:right="1694"/>
        <w:rPr>
          <w:rFonts w:ascii="Georgia" w:hAnsi="Georgia"/>
          <w:sz w:val="22"/>
          <w:szCs w:val="22"/>
        </w:rPr>
      </w:pPr>
      <w:r w:rsidRPr="006E2866">
        <w:rPr>
          <w:rFonts w:ascii="Georgia" w:hAnsi="Georgia"/>
          <w:sz w:val="22"/>
          <w:szCs w:val="22"/>
        </w:rPr>
        <w:t>Åbenhed og behov for udfordringer inden for flere fagområder</w:t>
      </w:r>
    </w:p>
    <w:p w14:paraId="3373FB03" w14:textId="77777777" w:rsidR="00D12BCC" w:rsidRPr="00CD0F5C" w:rsidRDefault="00D12BCC" w:rsidP="006E2866">
      <w:pPr>
        <w:spacing w:line="276" w:lineRule="auto"/>
        <w:ind w:right="1694"/>
        <w:rPr>
          <w:rFonts w:ascii="Georgia" w:hAnsi="Georgia"/>
          <w:sz w:val="22"/>
          <w:szCs w:val="22"/>
        </w:rPr>
      </w:pPr>
    </w:p>
    <w:p w14:paraId="3B42A502" w14:textId="77777777" w:rsidR="00D12BCC" w:rsidRPr="006E2866" w:rsidRDefault="00D12BCC" w:rsidP="006E2866">
      <w:pPr>
        <w:spacing w:line="276" w:lineRule="auto"/>
        <w:ind w:right="1694"/>
        <w:rPr>
          <w:rFonts w:ascii="Georgia" w:hAnsi="Georgia"/>
          <w:sz w:val="22"/>
          <w:szCs w:val="22"/>
        </w:rPr>
      </w:pPr>
      <w:r w:rsidRPr="006E2866">
        <w:rPr>
          <w:rFonts w:ascii="Georgia" w:hAnsi="Georgia"/>
          <w:sz w:val="22"/>
          <w:szCs w:val="22"/>
        </w:rPr>
        <w:t>Samtidig skal ATU-kandidaten være:</w:t>
      </w:r>
    </w:p>
    <w:p w14:paraId="06C10F07" w14:textId="77777777" w:rsidR="00D12BCC" w:rsidRPr="00CD0F5C" w:rsidRDefault="00D12BCC" w:rsidP="006E2866">
      <w:pPr>
        <w:spacing w:line="276" w:lineRule="auto"/>
        <w:ind w:right="1694"/>
        <w:rPr>
          <w:rFonts w:ascii="Georgia" w:hAnsi="Georgia"/>
          <w:sz w:val="22"/>
          <w:szCs w:val="22"/>
        </w:rPr>
      </w:pPr>
    </w:p>
    <w:p w14:paraId="376A3617" w14:textId="728E4EB5" w:rsidR="00D12BCC" w:rsidRPr="006E2866" w:rsidRDefault="00D12BCC" w:rsidP="006E2866">
      <w:pPr>
        <w:pStyle w:val="Listeafsnit"/>
        <w:numPr>
          <w:ilvl w:val="0"/>
          <w:numId w:val="23"/>
        </w:numPr>
        <w:spacing w:line="276" w:lineRule="auto"/>
        <w:ind w:right="1694"/>
        <w:rPr>
          <w:rFonts w:ascii="Georgia" w:hAnsi="Georgia"/>
          <w:sz w:val="22"/>
          <w:szCs w:val="22"/>
        </w:rPr>
      </w:pPr>
      <w:r w:rsidRPr="006E2866">
        <w:rPr>
          <w:rFonts w:ascii="Georgia" w:hAnsi="Georgia"/>
          <w:sz w:val="22"/>
          <w:szCs w:val="22"/>
        </w:rPr>
        <w:t>Villig til at deltage i akademiets aktiviteter uden for og enkelte gange i skoletiden</w:t>
      </w:r>
    </w:p>
    <w:p w14:paraId="00A9F331" w14:textId="67EA4535" w:rsidR="00D12BCC" w:rsidRPr="006E2866" w:rsidRDefault="00D12BCC" w:rsidP="006E2866">
      <w:pPr>
        <w:pStyle w:val="Listeafsnit"/>
        <w:numPr>
          <w:ilvl w:val="0"/>
          <w:numId w:val="23"/>
        </w:numPr>
        <w:spacing w:line="276" w:lineRule="auto"/>
        <w:ind w:right="1694"/>
        <w:rPr>
          <w:rFonts w:ascii="Georgia" w:hAnsi="Georgia"/>
          <w:sz w:val="22"/>
          <w:szCs w:val="22"/>
        </w:rPr>
      </w:pPr>
      <w:r w:rsidRPr="006E2866">
        <w:rPr>
          <w:rFonts w:ascii="Georgia" w:hAnsi="Georgia"/>
          <w:sz w:val="22"/>
          <w:szCs w:val="22"/>
        </w:rPr>
        <w:t xml:space="preserve">Indstillet på </w:t>
      </w:r>
      <w:r w:rsidR="0067370F">
        <w:rPr>
          <w:rFonts w:ascii="Georgia" w:hAnsi="Georgia"/>
          <w:sz w:val="22"/>
          <w:szCs w:val="22"/>
        </w:rPr>
        <w:t xml:space="preserve">at betale en </w:t>
      </w:r>
      <w:r w:rsidR="00240AD4">
        <w:rPr>
          <w:rFonts w:ascii="Georgia" w:hAnsi="Georgia"/>
          <w:sz w:val="22"/>
          <w:szCs w:val="22"/>
        </w:rPr>
        <w:t>afgift, der dækker nogle af udgifterne til forplejning i løbet af forløbet</w:t>
      </w:r>
      <w:r w:rsidRPr="006E2866">
        <w:rPr>
          <w:rFonts w:ascii="Georgia" w:hAnsi="Georgia"/>
          <w:sz w:val="22"/>
          <w:szCs w:val="22"/>
        </w:rPr>
        <w:t xml:space="preserve"> (al undervisning er gratis)</w:t>
      </w:r>
    </w:p>
    <w:p w14:paraId="1E82CACE" w14:textId="12E34252" w:rsidR="00BE673F" w:rsidRPr="006E2866" w:rsidRDefault="00D12BCC" w:rsidP="006E2866">
      <w:pPr>
        <w:pStyle w:val="Listeafsnit"/>
        <w:numPr>
          <w:ilvl w:val="0"/>
          <w:numId w:val="23"/>
        </w:numPr>
        <w:spacing w:line="276" w:lineRule="auto"/>
        <w:ind w:right="1694"/>
        <w:rPr>
          <w:rFonts w:ascii="Georgia" w:hAnsi="Georgia"/>
          <w:sz w:val="22"/>
          <w:szCs w:val="22"/>
        </w:rPr>
      </w:pPr>
      <w:r w:rsidRPr="006E2866">
        <w:rPr>
          <w:rFonts w:ascii="Georgia" w:hAnsi="Georgia"/>
          <w:sz w:val="22"/>
          <w:szCs w:val="22"/>
        </w:rPr>
        <w:t>Klar over, at man som deltager optager pladsen for en anden, og at det forpligter</w:t>
      </w:r>
    </w:p>
    <w:p w14:paraId="1708E9F2" w14:textId="77777777" w:rsidR="00CD0F5C" w:rsidRDefault="009976AA" w:rsidP="00397D4D">
      <w:pPr>
        <w:spacing w:line="276" w:lineRule="auto"/>
        <w:ind w:right="1694"/>
        <w:rPr>
          <w:rFonts w:ascii="Georgia" w:hAnsi="Georgia"/>
          <w:b/>
          <w:sz w:val="22"/>
          <w:szCs w:val="22"/>
        </w:rPr>
      </w:pPr>
      <w:r w:rsidRPr="00CD0F5C">
        <w:rPr>
          <w:rFonts w:ascii="Georgia" w:hAnsi="Georgia"/>
          <w:sz w:val="22"/>
          <w:szCs w:val="22"/>
        </w:rPr>
        <w:br/>
      </w:r>
    </w:p>
    <w:p w14:paraId="17BABCB4" w14:textId="50B6755B" w:rsidR="009976AA" w:rsidRPr="00CD0F5C" w:rsidRDefault="000430EC" w:rsidP="00397D4D">
      <w:pPr>
        <w:spacing w:line="276" w:lineRule="auto"/>
        <w:ind w:right="1694"/>
        <w:rPr>
          <w:rFonts w:ascii="Georgia" w:hAnsi="Georgia"/>
          <w:b/>
          <w:sz w:val="22"/>
          <w:szCs w:val="22"/>
        </w:rPr>
      </w:pPr>
      <w:r w:rsidRPr="00CD0F5C">
        <w:rPr>
          <w:rFonts w:ascii="Georgia" w:hAnsi="Georgia"/>
          <w:b/>
          <w:sz w:val="22"/>
          <w:szCs w:val="22"/>
        </w:rPr>
        <w:t xml:space="preserve">Kendetegn på </w:t>
      </w:r>
      <w:r w:rsidR="0068297A" w:rsidRPr="00CD0F5C">
        <w:rPr>
          <w:rFonts w:ascii="Georgia" w:hAnsi="Georgia"/>
          <w:b/>
          <w:sz w:val="22"/>
          <w:szCs w:val="22"/>
        </w:rPr>
        <w:t xml:space="preserve">et potentielt </w:t>
      </w:r>
      <w:r w:rsidRPr="00CD0F5C">
        <w:rPr>
          <w:rFonts w:ascii="Georgia" w:hAnsi="Georgia"/>
          <w:b/>
          <w:sz w:val="22"/>
          <w:szCs w:val="22"/>
        </w:rPr>
        <w:t>talent</w:t>
      </w:r>
    </w:p>
    <w:p w14:paraId="64A006AF" w14:textId="1594BCCA" w:rsidR="0068297A" w:rsidRPr="00CD0F5C" w:rsidRDefault="000430EC" w:rsidP="00397D4D">
      <w:pPr>
        <w:spacing w:line="276" w:lineRule="auto"/>
        <w:ind w:right="1694"/>
        <w:rPr>
          <w:rFonts w:ascii="Georgia" w:hAnsi="Georgia"/>
          <w:sz w:val="22"/>
          <w:szCs w:val="22"/>
        </w:rPr>
      </w:pPr>
      <w:r w:rsidRPr="00CD0F5C">
        <w:rPr>
          <w:rFonts w:ascii="Georgia" w:hAnsi="Georgia"/>
          <w:sz w:val="22"/>
          <w:szCs w:val="22"/>
        </w:rPr>
        <w:t xml:space="preserve">Ved siden af eleverne interesse for indholdet af forløbet på Akademiet for Talentfulde Unge kan man med fordel også iagttage </w:t>
      </w:r>
      <w:r w:rsidR="0068297A" w:rsidRPr="00CD0F5C">
        <w:rPr>
          <w:rFonts w:ascii="Georgia" w:hAnsi="Georgia"/>
          <w:sz w:val="22"/>
          <w:szCs w:val="22"/>
        </w:rPr>
        <w:t>en række</w:t>
      </w:r>
      <w:r w:rsidRPr="00CD0F5C">
        <w:rPr>
          <w:rFonts w:ascii="Georgia" w:hAnsi="Georgia"/>
          <w:sz w:val="22"/>
          <w:szCs w:val="22"/>
        </w:rPr>
        <w:t xml:space="preserve"> kendetegn,</w:t>
      </w:r>
      <w:r w:rsidR="0068297A" w:rsidRPr="00CD0F5C">
        <w:rPr>
          <w:rFonts w:ascii="Georgia" w:hAnsi="Georgia"/>
          <w:sz w:val="22"/>
          <w:szCs w:val="22"/>
        </w:rPr>
        <w:t xml:space="preserve"> som indikerer et potentiale for</w:t>
      </w:r>
      <w:r w:rsidRPr="00CD0F5C">
        <w:rPr>
          <w:rFonts w:ascii="Georgia" w:hAnsi="Georgia"/>
          <w:sz w:val="22"/>
          <w:szCs w:val="22"/>
        </w:rPr>
        <w:t xml:space="preserve"> at få meget ud af forløbet på ATU</w:t>
      </w:r>
      <w:r w:rsidR="00E30A63">
        <w:rPr>
          <w:rFonts w:ascii="Georgia" w:hAnsi="Georgia"/>
          <w:sz w:val="22"/>
          <w:szCs w:val="22"/>
        </w:rPr>
        <w:t xml:space="preserve"> |</w:t>
      </w:r>
      <w:r w:rsidRPr="00CD0F5C">
        <w:rPr>
          <w:rFonts w:ascii="Georgia" w:hAnsi="Georgia"/>
          <w:sz w:val="22"/>
          <w:szCs w:val="22"/>
        </w:rPr>
        <w:t xml:space="preserve"> Midt.</w:t>
      </w:r>
      <w:r w:rsidR="0068297A" w:rsidRPr="00CD0F5C">
        <w:rPr>
          <w:rFonts w:ascii="Georgia" w:hAnsi="Georgia"/>
          <w:sz w:val="22"/>
          <w:szCs w:val="22"/>
        </w:rPr>
        <w:br/>
      </w:r>
      <w:r w:rsidR="0068297A" w:rsidRPr="00CD0F5C">
        <w:rPr>
          <w:rFonts w:ascii="Georgia" w:hAnsi="Georgia"/>
          <w:sz w:val="22"/>
          <w:szCs w:val="22"/>
        </w:rPr>
        <w:br/>
        <w:t>Vores egne deltagere beskriver deres fællesnævner som:</w:t>
      </w:r>
    </w:p>
    <w:p w14:paraId="6669C336" w14:textId="77777777" w:rsidR="0068297A" w:rsidRPr="00CD0F5C" w:rsidRDefault="0068297A" w:rsidP="00397D4D">
      <w:pPr>
        <w:spacing w:line="276" w:lineRule="auto"/>
        <w:ind w:right="1694"/>
        <w:rPr>
          <w:rFonts w:ascii="Georgia" w:hAnsi="Georgia"/>
          <w:sz w:val="22"/>
          <w:szCs w:val="22"/>
        </w:rPr>
      </w:pPr>
    </w:p>
    <w:p w14:paraId="1B9F9C56" w14:textId="5463BF36" w:rsidR="0068297A" w:rsidRPr="00397D4D" w:rsidRDefault="0068297A" w:rsidP="00397D4D">
      <w:pPr>
        <w:pStyle w:val="Listeafsnit"/>
        <w:numPr>
          <w:ilvl w:val="0"/>
          <w:numId w:val="19"/>
        </w:numPr>
        <w:spacing w:line="276" w:lineRule="auto"/>
        <w:ind w:right="1694"/>
        <w:rPr>
          <w:rFonts w:ascii="Georgia" w:hAnsi="Georgia"/>
          <w:sz w:val="22"/>
          <w:szCs w:val="22"/>
        </w:rPr>
      </w:pPr>
      <w:r w:rsidRPr="00397D4D">
        <w:rPr>
          <w:rFonts w:ascii="Georgia" w:hAnsi="Georgia"/>
          <w:sz w:val="22"/>
          <w:szCs w:val="22"/>
        </w:rPr>
        <w:t xml:space="preserve">Bred viden og tværfaglig viden </w:t>
      </w:r>
    </w:p>
    <w:p w14:paraId="2BB96D0F" w14:textId="3DDF49F4" w:rsidR="0068297A" w:rsidRPr="00397D4D" w:rsidRDefault="0068297A" w:rsidP="00397D4D">
      <w:pPr>
        <w:pStyle w:val="Listeafsnit"/>
        <w:numPr>
          <w:ilvl w:val="0"/>
          <w:numId w:val="19"/>
        </w:numPr>
        <w:spacing w:line="276" w:lineRule="auto"/>
        <w:ind w:right="1694"/>
        <w:rPr>
          <w:rFonts w:ascii="Georgia" w:hAnsi="Georgia"/>
          <w:sz w:val="22"/>
          <w:szCs w:val="22"/>
        </w:rPr>
      </w:pPr>
      <w:r w:rsidRPr="00397D4D">
        <w:rPr>
          <w:rFonts w:ascii="Georgia" w:hAnsi="Georgia"/>
          <w:sz w:val="22"/>
          <w:szCs w:val="22"/>
        </w:rPr>
        <w:t xml:space="preserve">Nysgerrighed </w:t>
      </w:r>
    </w:p>
    <w:p w14:paraId="37659491" w14:textId="7F3A4387" w:rsidR="0068297A" w:rsidRPr="00397D4D" w:rsidRDefault="0068297A" w:rsidP="00397D4D">
      <w:pPr>
        <w:pStyle w:val="Listeafsnit"/>
        <w:numPr>
          <w:ilvl w:val="0"/>
          <w:numId w:val="19"/>
        </w:numPr>
        <w:spacing w:line="276" w:lineRule="auto"/>
        <w:ind w:right="1694"/>
        <w:rPr>
          <w:rFonts w:ascii="Georgia" w:hAnsi="Georgia"/>
          <w:sz w:val="22"/>
          <w:szCs w:val="22"/>
        </w:rPr>
      </w:pPr>
      <w:r w:rsidRPr="00397D4D">
        <w:rPr>
          <w:rFonts w:ascii="Georgia" w:hAnsi="Georgia"/>
          <w:sz w:val="22"/>
          <w:szCs w:val="22"/>
        </w:rPr>
        <w:t xml:space="preserve">Glæden ved ny viden og fordybelse </w:t>
      </w:r>
    </w:p>
    <w:p w14:paraId="4F0161BB" w14:textId="793D8727" w:rsidR="0068297A" w:rsidRPr="00397D4D" w:rsidRDefault="0068297A" w:rsidP="00397D4D">
      <w:pPr>
        <w:pStyle w:val="Listeafsnit"/>
        <w:numPr>
          <w:ilvl w:val="0"/>
          <w:numId w:val="19"/>
        </w:numPr>
        <w:spacing w:line="276" w:lineRule="auto"/>
        <w:ind w:right="1694"/>
        <w:rPr>
          <w:rFonts w:ascii="Georgia" w:hAnsi="Georgia"/>
          <w:sz w:val="22"/>
          <w:szCs w:val="22"/>
        </w:rPr>
      </w:pPr>
      <w:r w:rsidRPr="00397D4D">
        <w:rPr>
          <w:rFonts w:ascii="Georgia" w:hAnsi="Georgia"/>
          <w:sz w:val="22"/>
          <w:szCs w:val="22"/>
        </w:rPr>
        <w:t xml:space="preserve">At kunne se problemstillinger fra forskellige vinkler og afprøve forskellige løsningsforslag </w:t>
      </w:r>
    </w:p>
    <w:p w14:paraId="13738B78" w14:textId="77777777" w:rsidR="0068297A" w:rsidRPr="00CD0F5C" w:rsidRDefault="0068297A" w:rsidP="00397D4D">
      <w:pPr>
        <w:spacing w:line="276" w:lineRule="auto"/>
        <w:ind w:right="1694"/>
        <w:rPr>
          <w:rFonts w:ascii="Georgia" w:hAnsi="Georgia"/>
          <w:sz w:val="22"/>
          <w:szCs w:val="22"/>
        </w:rPr>
      </w:pPr>
    </w:p>
    <w:p w14:paraId="648BDE16" w14:textId="4A2CEBE8" w:rsidR="0068297A" w:rsidRPr="00CD0F5C" w:rsidRDefault="00784D99" w:rsidP="00397D4D">
      <w:pPr>
        <w:spacing w:line="276" w:lineRule="auto"/>
        <w:ind w:right="1694"/>
        <w:rPr>
          <w:rFonts w:ascii="Georgia" w:hAnsi="Georgia"/>
          <w:sz w:val="22"/>
          <w:szCs w:val="22"/>
        </w:rPr>
      </w:pPr>
      <w:r w:rsidRPr="00CD0F5C">
        <w:rPr>
          <w:rFonts w:ascii="Georgia" w:hAnsi="Georgia"/>
          <w:sz w:val="22"/>
          <w:szCs w:val="22"/>
        </w:rPr>
        <w:t>På ATU</w:t>
      </w:r>
      <w:r w:rsidR="00E30A63">
        <w:rPr>
          <w:rFonts w:ascii="Georgia" w:hAnsi="Georgia"/>
          <w:sz w:val="22"/>
          <w:szCs w:val="22"/>
        </w:rPr>
        <w:t xml:space="preserve"> | Midt</w:t>
      </w:r>
      <w:r w:rsidRPr="00CD0F5C">
        <w:rPr>
          <w:rFonts w:ascii="Georgia" w:hAnsi="Georgia"/>
          <w:sz w:val="22"/>
          <w:szCs w:val="22"/>
        </w:rPr>
        <w:t xml:space="preserve"> </w:t>
      </w:r>
      <w:r w:rsidR="0068297A" w:rsidRPr="00CD0F5C">
        <w:rPr>
          <w:rFonts w:ascii="Georgia" w:hAnsi="Georgia"/>
          <w:sz w:val="22"/>
          <w:szCs w:val="22"/>
        </w:rPr>
        <w:t xml:space="preserve">har </w:t>
      </w:r>
      <w:r w:rsidRPr="00CD0F5C">
        <w:rPr>
          <w:rFonts w:ascii="Georgia" w:hAnsi="Georgia"/>
          <w:sz w:val="22"/>
          <w:szCs w:val="22"/>
        </w:rPr>
        <w:t xml:space="preserve">vi </w:t>
      </w:r>
      <w:r w:rsidR="0068297A" w:rsidRPr="00CD0F5C">
        <w:rPr>
          <w:rFonts w:ascii="Georgia" w:hAnsi="Georgia"/>
          <w:sz w:val="22"/>
          <w:szCs w:val="22"/>
        </w:rPr>
        <w:t>noteret, at de ofte</w:t>
      </w:r>
      <w:r w:rsidR="000430EC" w:rsidRPr="00CD0F5C">
        <w:rPr>
          <w:rFonts w:ascii="Georgia" w:hAnsi="Georgia"/>
          <w:sz w:val="22"/>
          <w:szCs w:val="22"/>
        </w:rPr>
        <w:br/>
      </w:r>
    </w:p>
    <w:p w14:paraId="6EF3216C" w14:textId="0E56D43D" w:rsidR="0068297A" w:rsidRPr="00397D4D" w:rsidRDefault="0068297A" w:rsidP="00397D4D">
      <w:pPr>
        <w:pStyle w:val="Listeafsnit"/>
        <w:numPr>
          <w:ilvl w:val="0"/>
          <w:numId w:val="18"/>
        </w:numPr>
        <w:spacing w:after="150" w:line="276" w:lineRule="auto"/>
        <w:ind w:right="1694"/>
        <w:textAlignment w:val="baseline"/>
        <w:rPr>
          <w:rFonts w:ascii="Georgia" w:eastAsia="Times New Roman" w:hAnsi="Georgia" w:cs="Times New Roman"/>
          <w:color w:val="000000"/>
          <w:sz w:val="22"/>
          <w:szCs w:val="22"/>
          <w:lang w:eastAsia="da-DK"/>
        </w:rPr>
      </w:pPr>
      <w:r w:rsidRPr="00397D4D">
        <w:rPr>
          <w:rFonts w:ascii="Georgia" w:eastAsia="Times New Roman" w:hAnsi="Georgia" w:cs="Times New Roman"/>
          <w:color w:val="000000"/>
          <w:sz w:val="22"/>
          <w:szCs w:val="22"/>
          <w:lang w:eastAsia="da-DK"/>
        </w:rPr>
        <w:t xml:space="preserve">husker godt, lærer hurtigt og har stort vokabular </w:t>
      </w:r>
    </w:p>
    <w:p w14:paraId="00561883" w14:textId="488851B8" w:rsidR="0068297A" w:rsidRPr="00397D4D" w:rsidRDefault="0068297A" w:rsidP="00397D4D">
      <w:pPr>
        <w:pStyle w:val="Listeafsnit"/>
        <w:numPr>
          <w:ilvl w:val="0"/>
          <w:numId w:val="18"/>
        </w:numPr>
        <w:spacing w:after="150" w:line="276" w:lineRule="auto"/>
        <w:ind w:right="1694"/>
        <w:textAlignment w:val="baseline"/>
        <w:rPr>
          <w:rFonts w:ascii="Georgia" w:eastAsia="Times New Roman" w:hAnsi="Georgia" w:cs="Times New Roman"/>
          <w:color w:val="000000"/>
          <w:sz w:val="22"/>
          <w:szCs w:val="22"/>
          <w:lang w:eastAsia="da-DK"/>
        </w:rPr>
      </w:pPr>
      <w:r w:rsidRPr="00397D4D">
        <w:rPr>
          <w:rFonts w:ascii="Georgia" w:eastAsia="Times New Roman" w:hAnsi="Georgia" w:cs="Times New Roman"/>
          <w:color w:val="000000"/>
          <w:sz w:val="22"/>
          <w:szCs w:val="22"/>
          <w:lang w:eastAsia="da-DK"/>
        </w:rPr>
        <w:t>har stor kapacitet og højt aktivitetsniveau</w:t>
      </w:r>
    </w:p>
    <w:p w14:paraId="7AB4F9C4" w14:textId="35812B7C" w:rsidR="0068297A" w:rsidRPr="00397D4D" w:rsidRDefault="0068297A" w:rsidP="00397D4D">
      <w:pPr>
        <w:pStyle w:val="Listeafsnit"/>
        <w:numPr>
          <w:ilvl w:val="0"/>
          <w:numId w:val="18"/>
        </w:numPr>
        <w:spacing w:after="150" w:line="276" w:lineRule="auto"/>
        <w:ind w:right="1694"/>
        <w:textAlignment w:val="baseline"/>
        <w:rPr>
          <w:rFonts w:ascii="Georgia" w:eastAsia="Times New Roman" w:hAnsi="Georgia" w:cs="Times New Roman"/>
          <w:color w:val="000000"/>
          <w:sz w:val="22"/>
          <w:szCs w:val="22"/>
          <w:lang w:eastAsia="da-DK"/>
        </w:rPr>
      </w:pPr>
      <w:r w:rsidRPr="00397D4D">
        <w:rPr>
          <w:rFonts w:ascii="Georgia" w:eastAsia="Times New Roman" w:hAnsi="Georgia" w:cs="Times New Roman"/>
          <w:color w:val="000000"/>
          <w:sz w:val="22"/>
          <w:szCs w:val="22"/>
          <w:lang w:eastAsia="da-DK"/>
        </w:rPr>
        <w:t>tænker og ræsonnerer abstrakt</w:t>
      </w:r>
    </w:p>
    <w:p w14:paraId="0AA0F3BB" w14:textId="77777777" w:rsidR="006E2866" w:rsidRDefault="006E2866" w:rsidP="00397D4D">
      <w:pPr>
        <w:spacing w:after="150" w:line="276" w:lineRule="auto"/>
        <w:ind w:right="1694"/>
        <w:textAlignment w:val="baseline"/>
        <w:rPr>
          <w:rFonts w:ascii="Georgia" w:eastAsia="Times New Roman" w:hAnsi="Georgia" w:cs="Times New Roman"/>
          <w:color w:val="000000"/>
          <w:sz w:val="22"/>
          <w:szCs w:val="22"/>
          <w:lang w:eastAsia="da-DK"/>
        </w:rPr>
      </w:pPr>
    </w:p>
    <w:p w14:paraId="100FBA41" w14:textId="60E4D856" w:rsidR="0068297A" w:rsidRPr="00CD0F5C" w:rsidRDefault="0068297A" w:rsidP="00397D4D">
      <w:pPr>
        <w:spacing w:after="150" w:line="276" w:lineRule="auto"/>
        <w:ind w:right="1694"/>
        <w:textAlignment w:val="baseline"/>
        <w:rPr>
          <w:rFonts w:ascii="Georgia" w:eastAsia="Times New Roman" w:hAnsi="Georgia" w:cs="Times New Roman"/>
          <w:color w:val="000000"/>
          <w:sz w:val="22"/>
          <w:szCs w:val="22"/>
          <w:lang w:eastAsia="da-DK"/>
        </w:rPr>
      </w:pPr>
      <w:r w:rsidRPr="00CD0F5C">
        <w:rPr>
          <w:rFonts w:ascii="Georgia" w:eastAsia="Times New Roman" w:hAnsi="Georgia" w:cs="Times New Roman"/>
          <w:color w:val="000000"/>
          <w:sz w:val="22"/>
          <w:szCs w:val="22"/>
          <w:lang w:eastAsia="da-DK"/>
        </w:rPr>
        <w:t xml:space="preserve">Talenter er lige så forskellige som alle andre unge, og nogle gange viser deres forskellighed sig også særligt, fordi de har haft svært ved at finde sig til rette i en skole, som ikke har udfordret dem tilstrækkeligt. Nogle af dem vil derfor også vise tegn på rastløshed og indadvendthed, ligesom de kan have motivationsudfordringer og </w:t>
      </w:r>
      <w:r w:rsidR="00C13879" w:rsidRPr="00CD0F5C">
        <w:rPr>
          <w:rFonts w:ascii="Georgia" w:eastAsia="Times New Roman" w:hAnsi="Georgia" w:cs="Times New Roman"/>
          <w:color w:val="000000"/>
          <w:sz w:val="22"/>
          <w:szCs w:val="22"/>
          <w:lang w:eastAsia="da-DK"/>
        </w:rPr>
        <w:t>være forstyrrende i undervisning</w:t>
      </w:r>
      <w:r w:rsidR="00F23ED8" w:rsidRPr="00CD0F5C">
        <w:rPr>
          <w:rFonts w:ascii="Georgia" w:eastAsia="Times New Roman" w:hAnsi="Georgia" w:cs="Times New Roman"/>
          <w:color w:val="000000"/>
          <w:sz w:val="22"/>
          <w:szCs w:val="22"/>
          <w:lang w:eastAsia="da-DK"/>
        </w:rPr>
        <w:t>en</w:t>
      </w:r>
      <w:r w:rsidR="00C13879" w:rsidRPr="00CD0F5C">
        <w:rPr>
          <w:rFonts w:ascii="Georgia" w:eastAsia="Times New Roman" w:hAnsi="Georgia" w:cs="Times New Roman"/>
          <w:color w:val="000000"/>
          <w:sz w:val="22"/>
          <w:szCs w:val="22"/>
          <w:lang w:eastAsia="da-DK"/>
        </w:rPr>
        <w:t>. Disse kendetegn er naturligvis ikke identiske med et talent, men heller ikke det modsatte. Det er det sidste, der er vigtigt.</w:t>
      </w:r>
    </w:p>
    <w:p w14:paraId="174CD480" w14:textId="77777777" w:rsidR="00397D4D" w:rsidRDefault="00397D4D" w:rsidP="00397D4D">
      <w:pPr>
        <w:spacing w:line="276" w:lineRule="auto"/>
        <w:ind w:right="1694"/>
        <w:rPr>
          <w:rFonts w:ascii="Georgia" w:hAnsi="Georgia"/>
          <w:b/>
          <w:sz w:val="22"/>
          <w:szCs w:val="22"/>
        </w:rPr>
      </w:pPr>
    </w:p>
    <w:p w14:paraId="26B25C4E" w14:textId="43F13360" w:rsidR="00D12BCC" w:rsidRPr="00CD0F5C" w:rsidRDefault="00D12BCC" w:rsidP="00397D4D">
      <w:pPr>
        <w:spacing w:line="276" w:lineRule="auto"/>
        <w:ind w:right="1694"/>
        <w:rPr>
          <w:rFonts w:ascii="Georgia" w:hAnsi="Georgia"/>
          <w:b/>
          <w:sz w:val="22"/>
          <w:szCs w:val="22"/>
        </w:rPr>
      </w:pPr>
      <w:r w:rsidRPr="00CD0F5C">
        <w:rPr>
          <w:rFonts w:ascii="Georgia" w:hAnsi="Georgia"/>
          <w:b/>
          <w:sz w:val="22"/>
          <w:szCs w:val="22"/>
        </w:rPr>
        <w:t>Optagelsesforløb</w:t>
      </w:r>
    </w:p>
    <w:p w14:paraId="702CC114" w14:textId="1425957F" w:rsidR="007F3387" w:rsidRDefault="00D12BCC" w:rsidP="00397D4D">
      <w:pPr>
        <w:spacing w:line="276" w:lineRule="auto"/>
        <w:ind w:right="1694"/>
        <w:rPr>
          <w:rFonts w:ascii="Georgia" w:hAnsi="Georgia"/>
          <w:sz w:val="22"/>
          <w:szCs w:val="22"/>
        </w:rPr>
      </w:pPr>
      <w:r w:rsidRPr="00CD0F5C">
        <w:rPr>
          <w:rFonts w:ascii="Georgia" w:hAnsi="Georgia"/>
          <w:sz w:val="22"/>
          <w:szCs w:val="22"/>
        </w:rPr>
        <w:t xml:space="preserve">Det </w:t>
      </w:r>
      <w:r w:rsidR="009F1E5F">
        <w:rPr>
          <w:rFonts w:ascii="Georgia" w:hAnsi="Georgia"/>
          <w:sz w:val="22"/>
          <w:szCs w:val="22"/>
        </w:rPr>
        <w:t>vil ofte være flere, der har i</w:t>
      </w:r>
      <w:r w:rsidR="00170264" w:rsidRPr="00CD0F5C">
        <w:rPr>
          <w:rFonts w:ascii="Georgia" w:hAnsi="Georgia"/>
          <w:sz w:val="22"/>
          <w:szCs w:val="22"/>
        </w:rPr>
        <w:t xml:space="preserve">nteresse for forløbet, </w:t>
      </w:r>
      <w:r w:rsidR="009F1E5F">
        <w:rPr>
          <w:rFonts w:ascii="Georgia" w:hAnsi="Georgia"/>
          <w:sz w:val="22"/>
          <w:szCs w:val="22"/>
        </w:rPr>
        <w:t>end I som skole</w:t>
      </w:r>
      <w:r w:rsidR="008F648F">
        <w:rPr>
          <w:rFonts w:ascii="Georgia" w:hAnsi="Georgia"/>
          <w:sz w:val="22"/>
          <w:szCs w:val="22"/>
        </w:rPr>
        <w:t xml:space="preserve"> kan prioritere at </w:t>
      </w:r>
      <w:r w:rsidR="009F1E5F">
        <w:rPr>
          <w:rFonts w:ascii="Georgia" w:hAnsi="Georgia"/>
          <w:sz w:val="22"/>
          <w:szCs w:val="22"/>
        </w:rPr>
        <w:t xml:space="preserve">sende videre til </w:t>
      </w:r>
      <w:r w:rsidR="008F648F">
        <w:rPr>
          <w:rFonts w:ascii="Georgia" w:hAnsi="Georgia"/>
          <w:sz w:val="22"/>
          <w:szCs w:val="22"/>
        </w:rPr>
        <w:t>optagelse.</w:t>
      </w:r>
      <w:r w:rsidR="00170264" w:rsidRPr="00CD0F5C">
        <w:rPr>
          <w:rFonts w:ascii="Georgia" w:hAnsi="Georgia"/>
          <w:sz w:val="22"/>
          <w:szCs w:val="22"/>
        </w:rPr>
        <w:t xml:space="preserve"> </w:t>
      </w:r>
      <w:r w:rsidR="00757735" w:rsidRPr="00CD0F5C">
        <w:rPr>
          <w:rFonts w:ascii="Georgia" w:hAnsi="Georgia"/>
          <w:sz w:val="22"/>
          <w:szCs w:val="22"/>
        </w:rPr>
        <w:t>D</w:t>
      </w:r>
      <w:r w:rsidR="00170264" w:rsidRPr="00CD0F5C">
        <w:rPr>
          <w:rFonts w:ascii="Georgia" w:hAnsi="Georgia"/>
          <w:sz w:val="22"/>
          <w:szCs w:val="22"/>
        </w:rPr>
        <w:t>en potentielle gruppe</w:t>
      </w:r>
      <w:r w:rsidR="00C040E3" w:rsidRPr="00CD0F5C">
        <w:rPr>
          <w:rFonts w:ascii="Georgia" w:hAnsi="Georgia"/>
          <w:sz w:val="22"/>
          <w:szCs w:val="22"/>
        </w:rPr>
        <w:t xml:space="preserve"> </w:t>
      </w:r>
      <w:r w:rsidR="008F648F">
        <w:rPr>
          <w:rFonts w:ascii="Georgia" w:hAnsi="Georgia"/>
          <w:sz w:val="22"/>
          <w:szCs w:val="22"/>
        </w:rPr>
        <w:t xml:space="preserve">af elever </w:t>
      </w:r>
      <w:r w:rsidR="00C040E3" w:rsidRPr="00CD0F5C">
        <w:rPr>
          <w:rFonts w:ascii="Georgia" w:hAnsi="Georgia"/>
          <w:sz w:val="22"/>
          <w:szCs w:val="22"/>
        </w:rPr>
        <w:t>udgør 10-15 %</w:t>
      </w:r>
      <w:r w:rsidR="00935FB1">
        <w:rPr>
          <w:rFonts w:ascii="Georgia" w:hAnsi="Georgia"/>
          <w:sz w:val="22"/>
          <w:szCs w:val="22"/>
        </w:rPr>
        <w:t xml:space="preserve"> af årgangen</w:t>
      </w:r>
      <w:r w:rsidR="00E62B62">
        <w:rPr>
          <w:rFonts w:ascii="Georgia" w:hAnsi="Georgia"/>
          <w:sz w:val="22"/>
          <w:szCs w:val="22"/>
        </w:rPr>
        <w:t>.</w:t>
      </w:r>
    </w:p>
    <w:p w14:paraId="7699416D" w14:textId="0D529E4C" w:rsidR="00795382" w:rsidRPr="00CD0F5C" w:rsidRDefault="00757735" w:rsidP="00397D4D">
      <w:pPr>
        <w:spacing w:line="276" w:lineRule="auto"/>
        <w:ind w:right="1694"/>
        <w:rPr>
          <w:rFonts w:ascii="Georgia" w:hAnsi="Georgia"/>
          <w:sz w:val="22"/>
          <w:szCs w:val="22"/>
        </w:rPr>
      </w:pPr>
      <w:r w:rsidRPr="00CD0F5C">
        <w:rPr>
          <w:rFonts w:ascii="Georgia" w:hAnsi="Georgia"/>
          <w:sz w:val="22"/>
          <w:szCs w:val="22"/>
        </w:rPr>
        <w:t xml:space="preserve">For at </w:t>
      </w:r>
      <w:r w:rsidR="00956B8D">
        <w:rPr>
          <w:rFonts w:ascii="Georgia" w:hAnsi="Georgia"/>
          <w:sz w:val="22"/>
          <w:szCs w:val="22"/>
        </w:rPr>
        <w:t>I kan sende de rigtige elever videre til optagelse</w:t>
      </w:r>
      <w:r w:rsidR="002F24C3">
        <w:rPr>
          <w:rFonts w:ascii="Georgia" w:hAnsi="Georgia"/>
          <w:sz w:val="22"/>
          <w:szCs w:val="22"/>
        </w:rPr>
        <w:t xml:space="preserve">, er det derfor vigtigt, at </w:t>
      </w:r>
      <w:r w:rsidR="00E62B62">
        <w:rPr>
          <w:rFonts w:ascii="Georgia" w:hAnsi="Georgia"/>
          <w:sz w:val="22"/>
          <w:szCs w:val="22"/>
        </w:rPr>
        <w:t xml:space="preserve">I </w:t>
      </w:r>
      <w:r w:rsidR="002F24C3">
        <w:rPr>
          <w:rFonts w:ascii="Georgia" w:hAnsi="Georgia"/>
          <w:sz w:val="22"/>
          <w:szCs w:val="22"/>
        </w:rPr>
        <w:t>sikre</w:t>
      </w:r>
      <w:r w:rsidR="00E62B62">
        <w:rPr>
          <w:rFonts w:ascii="Georgia" w:hAnsi="Georgia"/>
          <w:sz w:val="22"/>
          <w:szCs w:val="22"/>
        </w:rPr>
        <w:t>r</w:t>
      </w:r>
      <w:r w:rsidR="002F24C3">
        <w:rPr>
          <w:rFonts w:ascii="Georgia" w:hAnsi="Georgia"/>
          <w:sz w:val="22"/>
          <w:szCs w:val="22"/>
        </w:rPr>
        <w:t xml:space="preserve"> en god forventningsafstemning med jeres elever, og at </w:t>
      </w:r>
      <w:r w:rsidR="00E62B62">
        <w:rPr>
          <w:rFonts w:ascii="Georgia" w:hAnsi="Georgia"/>
          <w:sz w:val="22"/>
          <w:szCs w:val="22"/>
        </w:rPr>
        <w:t>eleverne</w:t>
      </w:r>
      <w:r w:rsidR="002F24C3">
        <w:rPr>
          <w:rFonts w:ascii="Georgia" w:hAnsi="Georgia"/>
          <w:sz w:val="22"/>
          <w:szCs w:val="22"/>
        </w:rPr>
        <w:t xml:space="preserve"> udviser en genuin interesse i forløbet</w:t>
      </w:r>
      <w:r w:rsidR="00E62B62">
        <w:rPr>
          <w:rFonts w:ascii="Georgia" w:hAnsi="Georgia"/>
          <w:sz w:val="22"/>
          <w:szCs w:val="22"/>
        </w:rPr>
        <w:t xml:space="preserve"> forud for optagelse</w:t>
      </w:r>
      <w:r w:rsidR="009928EC">
        <w:rPr>
          <w:rFonts w:ascii="Georgia" w:hAnsi="Georgia"/>
          <w:sz w:val="22"/>
          <w:szCs w:val="22"/>
        </w:rPr>
        <w:t>. Det er derfor også relevant</w:t>
      </w:r>
      <w:r w:rsidR="00E62B62">
        <w:rPr>
          <w:rFonts w:ascii="Georgia" w:hAnsi="Georgia"/>
          <w:sz w:val="22"/>
          <w:szCs w:val="22"/>
        </w:rPr>
        <w:t xml:space="preserve"> at orientere om ATU som en mulighed tidligt og flere gange </w:t>
      </w:r>
      <w:r w:rsidR="009E5222">
        <w:rPr>
          <w:rFonts w:ascii="Georgia" w:hAnsi="Georgia"/>
          <w:sz w:val="22"/>
          <w:szCs w:val="22"/>
        </w:rPr>
        <w:t>i det første halvår på elevernes 1. år ved jer.</w:t>
      </w:r>
      <w:r w:rsidR="009928EC">
        <w:rPr>
          <w:rFonts w:ascii="Georgia" w:hAnsi="Georgia"/>
          <w:sz w:val="22"/>
          <w:szCs w:val="22"/>
        </w:rPr>
        <w:t xml:space="preserve"> </w:t>
      </w:r>
    </w:p>
    <w:p w14:paraId="76A95025" w14:textId="77777777" w:rsidR="00170264" w:rsidRPr="00CD0F5C" w:rsidRDefault="00170264" w:rsidP="00397D4D">
      <w:pPr>
        <w:spacing w:line="276" w:lineRule="auto"/>
        <w:ind w:right="1694"/>
        <w:rPr>
          <w:rFonts w:ascii="Georgia" w:hAnsi="Georgia"/>
          <w:sz w:val="22"/>
          <w:szCs w:val="22"/>
        </w:rPr>
      </w:pPr>
    </w:p>
    <w:p w14:paraId="5E25845F" w14:textId="5C83BB01" w:rsidR="0070431E" w:rsidRPr="00CD0F5C" w:rsidRDefault="00055EC9" w:rsidP="00397D4D">
      <w:pPr>
        <w:spacing w:line="276" w:lineRule="auto"/>
        <w:ind w:right="1694"/>
        <w:rPr>
          <w:rFonts w:ascii="Georgia" w:hAnsi="Georgia"/>
          <w:sz w:val="22"/>
          <w:szCs w:val="22"/>
        </w:rPr>
      </w:pPr>
      <w:r w:rsidRPr="00CD0F5C">
        <w:rPr>
          <w:rFonts w:ascii="Georgia" w:hAnsi="Georgia"/>
          <w:sz w:val="22"/>
          <w:szCs w:val="22"/>
        </w:rPr>
        <w:t>Vi anbefal</w:t>
      </w:r>
      <w:r w:rsidR="00C13879" w:rsidRPr="00CD0F5C">
        <w:rPr>
          <w:rFonts w:ascii="Georgia" w:hAnsi="Georgia"/>
          <w:sz w:val="22"/>
          <w:szCs w:val="22"/>
        </w:rPr>
        <w:t xml:space="preserve">er </w:t>
      </w:r>
      <w:r w:rsidR="009E5222">
        <w:rPr>
          <w:rFonts w:ascii="Georgia" w:hAnsi="Georgia"/>
          <w:sz w:val="22"/>
          <w:szCs w:val="22"/>
        </w:rPr>
        <w:t>også</w:t>
      </w:r>
      <w:r w:rsidR="00C13879" w:rsidRPr="00CD0F5C">
        <w:rPr>
          <w:rFonts w:ascii="Georgia" w:hAnsi="Georgia"/>
          <w:sz w:val="22"/>
          <w:szCs w:val="22"/>
        </w:rPr>
        <w:t xml:space="preserve">, at </w:t>
      </w:r>
      <w:r w:rsidR="00F23ED8" w:rsidRPr="00CD0F5C">
        <w:rPr>
          <w:rFonts w:ascii="Georgia" w:hAnsi="Georgia"/>
          <w:sz w:val="22"/>
          <w:szCs w:val="22"/>
        </w:rPr>
        <w:t>I udover en generel information til alle elever om tilbuddet,</w:t>
      </w:r>
      <w:r w:rsidRPr="00CD0F5C">
        <w:rPr>
          <w:rFonts w:ascii="Georgia" w:hAnsi="Georgia"/>
          <w:sz w:val="22"/>
          <w:szCs w:val="22"/>
        </w:rPr>
        <w:t xml:space="preserve"> </w:t>
      </w:r>
      <w:r w:rsidR="00F23ED8" w:rsidRPr="00CD0F5C">
        <w:rPr>
          <w:rFonts w:ascii="Georgia" w:hAnsi="Georgia"/>
          <w:sz w:val="22"/>
          <w:szCs w:val="22"/>
        </w:rPr>
        <w:t>finder konkrete anledninger i introduktionsforløbet til at bringe</w:t>
      </w:r>
      <w:r w:rsidRPr="00CD0F5C">
        <w:rPr>
          <w:rFonts w:ascii="Georgia" w:hAnsi="Georgia"/>
          <w:sz w:val="22"/>
          <w:szCs w:val="22"/>
        </w:rPr>
        <w:t xml:space="preserve"> ATU</w:t>
      </w:r>
      <w:r w:rsidR="00842C44">
        <w:rPr>
          <w:rFonts w:ascii="Georgia" w:hAnsi="Georgia"/>
          <w:sz w:val="22"/>
          <w:szCs w:val="22"/>
        </w:rPr>
        <w:t>-programmet</w:t>
      </w:r>
      <w:r w:rsidRPr="00CD0F5C">
        <w:rPr>
          <w:rFonts w:ascii="Georgia" w:hAnsi="Georgia"/>
          <w:sz w:val="22"/>
          <w:szCs w:val="22"/>
        </w:rPr>
        <w:t xml:space="preserve"> på banen som en mulighed for dem, </w:t>
      </w:r>
      <w:r w:rsidR="003E741C" w:rsidRPr="00CD0F5C">
        <w:rPr>
          <w:rFonts w:ascii="Georgia" w:hAnsi="Georgia"/>
          <w:sz w:val="22"/>
          <w:szCs w:val="22"/>
        </w:rPr>
        <w:t xml:space="preserve">der søger ekstra </w:t>
      </w:r>
      <w:r w:rsidR="00B33097" w:rsidRPr="00CD0F5C">
        <w:rPr>
          <w:rFonts w:ascii="Georgia" w:hAnsi="Georgia"/>
          <w:sz w:val="22"/>
          <w:szCs w:val="22"/>
        </w:rPr>
        <w:t>udfordringer og</w:t>
      </w:r>
      <w:r w:rsidR="003E741C" w:rsidRPr="00CD0F5C">
        <w:rPr>
          <w:rFonts w:ascii="Georgia" w:hAnsi="Georgia"/>
          <w:sz w:val="22"/>
          <w:szCs w:val="22"/>
        </w:rPr>
        <w:t xml:space="preserve"> overvejer en </w:t>
      </w:r>
      <w:r w:rsidR="007C1313" w:rsidRPr="00CD0F5C">
        <w:rPr>
          <w:rFonts w:ascii="Georgia" w:hAnsi="Georgia"/>
          <w:sz w:val="22"/>
          <w:szCs w:val="22"/>
        </w:rPr>
        <w:t>lang eller mellemlang videregående uddannelse</w:t>
      </w:r>
      <w:r w:rsidR="00351B59" w:rsidRPr="00CD0F5C">
        <w:rPr>
          <w:rFonts w:ascii="Georgia" w:hAnsi="Georgia"/>
          <w:sz w:val="22"/>
          <w:szCs w:val="22"/>
        </w:rPr>
        <w:t xml:space="preserve">. Det kan også være, de har </w:t>
      </w:r>
      <w:r w:rsidR="00B33097" w:rsidRPr="00CD0F5C">
        <w:rPr>
          <w:rFonts w:ascii="Georgia" w:hAnsi="Georgia"/>
          <w:sz w:val="22"/>
          <w:szCs w:val="22"/>
        </w:rPr>
        <w:t>gode meritter fra grundskolen</w:t>
      </w:r>
      <w:r w:rsidR="00784D99" w:rsidRPr="00CD0F5C">
        <w:rPr>
          <w:rFonts w:ascii="Georgia" w:hAnsi="Georgia"/>
          <w:sz w:val="22"/>
          <w:szCs w:val="22"/>
        </w:rPr>
        <w:t xml:space="preserve">. Her kan ATU spille en afgørende rolle i forsøget på at holde dampen oppe hos denne gruppe, også selvom deres studieplaner er uklare.  </w:t>
      </w:r>
    </w:p>
    <w:p w14:paraId="17793E31" w14:textId="77777777" w:rsidR="0070431E" w:rsidRPr="00CD0F5C" w:rsidRDefault="0070431E" w:rsidP="00397D4D">
      <w:pPr>
        <w:spacing w:line="276" w:lineRule="auto"/>
        <w:ind w:right="1694"/>
        <w:rPr>
          <w:rFonts w:ascii="Georgia" w:hAnsi="Georgia"/>
          <w:sz w:val="22"/>
          <w:szCs w:val="22"/>
        </w:rPr>
      </w:pPr>
    </w:p>
    <w:p w14:paraId="525E466C" w14:textId="173F4E44" w:rsidR="0070431E" w:rsidRPr="00CD0F5C" w:rsidRDefault="0070431E" w:rsidP="00397D4D">
      <w:pPr>
        <w:spacing w:line="276" w:lineRule="auto"/>
        <w:ind w:right="1694"/>
        <w:rPr>
          <w:rFonts w:ascii="Georgia" w:hAnsi="Georgia"/>
          <w:sz w:val="22"/>
          <w:szCs w:val="22"/>
        </w:rPr>
      </w:pPr>
      <w:r w:rsidRPr="00CD0F5C">
        <w:rPr>
          <w:rFonts w:ascii="Georgia" w:hAnsi="Georgia"/>
          <w:sz w:val="22"/>
          <w:szCs w:val="22"/>
        </w:rPr>
        <w:t xml:space="preserve">Samtalerne kan med fordel tage afsæt i indholdet på ATU </w:t>
      </w:r>
      <w:r w:rsidR="00E92E87" w:rsidRPr="00CD0F5C">
        <w:rPr>
          <w:rFonts w:ascii="Georgia" w:hAnsi="Georgia"/>
          <w:sz w:val="22"/>
          <w:szCs w:val="22"/>
        </w:rPr>
        <w:t xml:space="preserve">sammen med nysgerrigheden og ambitionerne, </w:t>
      </w:r>
      <w:r w:rsidR="00F23ED8" w:rsidRPr="00CD0F5C">
        <w:rPr>
          <w:rFonts w:ascii="Georgia" w:hAnsi="Georgia"/>
          <w:sz w:val="22"/>
          <w:szCs w:val="22"/>
        </w:rPr>
        <w:t xml:space="preserve">og i mindre </w:t>
      </w:r>
      <w:r w:rsidRPr="00CD0F5C">
        <w:rPr>
          <w:rFonts w:ascii="Georgia" w:hAnsi="Georgia"/>
          <w:sz w:val="22"/>
          <w:szCs w:val="22"/>
        </w:rPr>
        <w:t>grad, om eleven se</w:t>
      </w:r>
      <w:r w:rsidR="00332EA0" w:rsidRPr="00CD0F5C">
        <w:rPr>
          <w:rFonts w:ascii="Georgia" w:hAnsi="Georgia"/>
          <w:sz w:val="22"/>
          <w:szCs w:val="22"/>
        </w:rPr>
        <w:t xml:space="preserve">lv iagttager sig som et talent. </w:t>
      </w:r>
      <w:r w:rsidR="00F23ED8" w:rsidRPr="00CD0F5C">
        <w:rPr>
          <w:rFonts w:ascii="Georgia" w:hAnsi="Georgia"/>
          <w:sz w:val="22"/>
          <w:szCs w:val="22"/>
        </w:rPr>
        <w:t>Der er stor forskel på, hvordan I på de forskellige skoler har</w:t>
      </w:r>
      <w:r w:rsidR="00C20378">
        <w:rPr>
          <w:rFonts w:ascii="Georgia" w:hAnsi="Georgia"/>
          <w:sz w:val="22"/>
          <w:szCs w:val="22"/>
        </w:rPr>
        <w:t xml:space="preserve"> tilrettelagt informations- og rekrutteringsprocessen.</w:t>
      </w:r>
      <w:r w:rsidR="00F23ED8" w:rsidRPr="00CD0F5C">
        <w:rPr>
          <w:rFonts w:ascii="Georgia" w:hAnsi="Georgia"/>
          <w:sz w:val="22"/>
          <w:szCs w:val="22"/>
        </w:rPr>
        <w:t xml:space="preserve">  </w:t>
      </w:r>
    </w:p>
    <w:p w14:paraId="5D00A873" w14:textId="77777777" w:rsidR="00B33097" w:rsidRPr="00CD0F5C" w:rsidRDefault="00B33097" w:rsidP="00397D4D">
      <w:pPr>
        <w:spacing w:line="276" w:lineRule="auto"/>
        <w:ind w:right="1694"/>
        <w:rPr>
          <w:rFonts w:ascii="Georgia" w:hAnsi="Georgia"/>
          <w:sz w:val="22"/>
          <w:szCs w:val="22"/>
        </w:rPr>
      </w:pPr>
    </w:p>
    <w:p w14:paraId="28DFD108" w14:textId="396203AD" w:rsidR="00784D99" w:rsidRPr="00CD0F5C" w:rsidRDefault="00C13879" w:rsidP="00397D4D">
      <w:pPr>
        <w:spacing w:line="276" w:lineRule="auto"/>
        <w:ind w:right="1694"/>
        <w:rPr>
          <w:rFonts w:ascii="Georgia" w:hAnsi="Georgia"/>
          <w:sz w:val="22"/>
          <w:szCs w:val="22"/>
        </w:rPr>
      </w:pPr>
      <w:r w:rsidRPr="00CD0F5C">
        <w:rPr>
          <w:rFonts w:ascii="Georgia" w:hAnsi="Georgia"/>
          <w:sz w:val="22"/>
          <w:szCs w:val="22"/>
        </w:rPr>
        <w:t>Efter grundforløbet og evalueringssamtalen</w:t>
      </w:r>
      <w:r w:rsidR="00895712" w:rsidRPr="00CD0F5C">
        <w:rPr>
          <w:rFonts w:ascii="Georgia" w:hAnsi="Georgia"/>
          <w:sz w:val="22"/>
          <w:szCs w:val="22"/>
        </w:rPr>
        <w:t xml:space="preserve"> kan det være en idé at samle alle interesserede </w:t>
      </w:r>
      <w:r w:rsidR="003A178F" w:rsidRPr="00CD0F5C">
        <w:rPr>
          <w:rFonts w:ascii="Georgia" w:hAnsi="Georgia"/>
          <w:sz w:val="22"/>
          <w:szCs w:val="22"/>
        </w:rPr>
        <w:t xml:space="preserve">elever </w:t>
      </w:r>
      <w:r w:rsidR="00895712" w:rsidRPr="00CD0F5C">
        <w:rPr>
          <w:rFonts w:ascii="Georgia" w:hAnsi="Georgia"/>
          <w:sz w:val="22"/>
          <w:szCs w:val="22"/>
        </w:rPr>
        <w:t xml:space="preserve">og give en samlet præsentation af ATU </w:t>
      </w:r>
      <w:r w:rsidR="00C0750C">
        <w:rPr>
          <w:rFonts w:ascii="Georgia" w:hAnsi="Georgia"/>
          <w:sz w:val="22"/>
          <w:szCs w:val="22"/>
        </w:rPr>
        <w:t xml:space="preserve">| Midt (find informationsfilm og -præsentationer på hjemmesiden) </w:t>
      </w:r>
      <w:r w:rsidR="00895712" w:rsidRPr="00CD0F5C">
        <w:rPr>
          <w:rFonts w:ascii="Georgia" w:hAnsi="Georgia"/>
          <w:sz w:val="22"/>
          <w:szCs w:val="22"/>
        </w:rPr>
        <w:t xml:space="preserve">og </w:t>
      </w:r>
      <w:r w:rsidR="00E92E87" w:rsidRPr="00CD0F5C">
        <w:rPr>
          <w:rFonts w:ascii="Georgia" w:hAnsi="Georgia"/>
          <w:sz w:val="22"/>
          <w:szCs w:val="22"/>
        </w:rPr>
        <w:t xml:space="preserve">informere om </w:t>
      </w:r>
      <w:r w:rsidR="00895712" w:rsidRPr="00CD0F5C">
        <w:rPr>
          <w:rFonts w:ascii="Georgia" w:hAnsi="Georgia"/>
          <w:sz w:val="22"/>
          <w:szCs w:val="22"/>
        </w:rPr>
        <w:t>optagelsesprocessen. Vi anbefaler, at I har nuværende ATU-</w:t>
      </w:r>
      <w:r w:rsidR="00520EBE" w:rsidRPr="00CD0F5C">
        <w:rPr>
          <w:rFonts w:ascii="Georgia" w:hAnsi="Georgia"/>
          <w:sz w:val="22"/>
          <w:szCs w:val="22"/>
        </w:rPr>
        <w:t>elever</w:t>
      </w:r>
      <w:r w:rsidR="00895712" w:rsidRPr="00CD0F5C">
        <w:rPr>
          <w:rFonts w:ascii="Georgia" w:hAnsi="Georgia"/>
          <w:sz w:val="22"/>
          <w:szCs w:val="22"/>
        </w:rPr>
        <w:t xml:space="preserve"> til at medvirke ved informationsmødet. </w:t>
      </w:r>
      <w:r w:rsidR="00E92E87" w:rsidRPr="00CD0F5C">
        <w:rPr>
          <w:rFonts w:ascii="Georgia" w:hAnsi="Georgia"/>
          <w:sz w:val="22"/>
          <w:szCs w:val="22"/>
        </w:rPr>
        <w:t>De er ofte dem, der bedst kan formidle indholdet.</w:t>
      </w:r>
      <w:r w:rsidR="00332EA0" w:rsidRPr="00CD0F5C">
        <w:rPr>
          <w:rFonts w:ascii="Georgia" w:hAnsi="Georgia"/>
          <w:sz w:val="22"/>
          <w:szCs w:val="22"/>
        </w:rPr>
        <w:br/>
      </w:r>
      <w:r w:rsidR="00332EA0" w:rsidRPr="00CD0F5C">
        <w:rPr>
          <w:rFonts w:ascii="Georgia" w:hAnsi="Georgia"/>
          <w:sz w:val="22"/>
          <w:szCs w:val="22"/>
        </w:rPr>
        <w:br/>
        <w:t>Herefter er de potentielle elever klædt på til at kunne skrive en motiveret ansøgning</w:t>
      </w:r>
      <w:r w:rsidR="00333888">
        <w:rPr>
          <w:rFonts w:ascii="Georgia" w:hAnsi="Georgia"/>
          <w:sz w:val="22"/>
          <w:szCs w:val="22"/>
        </w:rPr>
        <w:t xml:space="preserve"> </w:t>
      </w:r>
      <w:r w:rsidR="00F07F57">
        <w:rPr>
          <w:rFonts w:ascii="Georgia" w:hAnsi="Georgia"/>
          <w:sz w:val="22"/>
          <w:szCs w:val="22"/>
        </w:rPr>
        <w:t>og et kort essay under overskriften ”Mit syn på videnskab.”</w:t>
      </w:r>
      <w:r w:rsidRPr="00CD0F5C">
        <w:rPr>
          <w:rFonts w:ascii="Georgia" w:hAnsi="Georgia"/>
          <w:sz w:val="22"/>
          <w:szCs w:val="22"/>
        </w:rPr>
        <w:t xml:space="preserve"> </w:t>
      </w:r>
      <w:r w:rsidR="00784D99" w:rsidRPr="00CD0F5C">
        <w:rPr>
          <w:rFonts w:ascii="Georgia" w:hAnsi="Georgia"/>
          <w:sz w:val="22"/>
          <w:szCs w:val="22"/>
        </w:rPr>
        <w:t xml:space="preserve">Opgavebeskrivelsen er som følger: </w:t>
      </w:r>
    </w:p>
    <w:p w14:paraId="473F5B23" w14:textId="77777777" w:rsidR="00784D99" w:rsidRPr="00CD0F5C" w:rsidRDefault="00784D99" w:rsidP="00397D4D">
      <w:pPr>
        <w:spacing w:line="276" w:lineRule="auto"/>
        <w:ind w:right="1694"/>
        <w:rPr>
          <w:rFonts w:ascii="Georgia" w:hAnsi="Georgia"/>
          <w:sz w:val="22"/>
          <w:szCs w:val="22"/>
        </w:rPr>
      </w:pPr>
    </w:p>
    <w:p w14:paraId="38991732" w14:textId="49A5809C" w:rsidR="00784D99" w:rsidRPr="00CD0F5C" w:rsidRDefault="00784D99" w:rsidP="00397D4D">
      <w:pPr>
        <w:spacing w:line="276" w:lineRule="auto"/>
        <w:ind w:right="1694"/>
        <w:rPr>
          <w:rFonts w:ascii="Georgia" w:eastAsia="Times New Roman" w:hAnsi="Georgia" w:cs="Times New Roman"/>
          <w:i/>
          <w:sz w:val="22"/>
          <w:szCs w:val="22"/>
          <w:lang w:eastAsia="da-DK"/>
        </w:rPr>
      </w:pPr>
      <w:r w:rsidRPr="00CD0F5C">
        <w:rPr>
          <w:rFonts w:ascii="Georgia" w:eastAsia="Times New Roman" w:hAnsi="Georgia" w:cs="Arial"/>
          <w:i/>
          <w:color w:val="222222"/>
          <w:sz w:val="22"/>
          <w:szCs w:val="22"/>
          <w:shd w:val="clear" w:color="auto" w:fill="FFFFFF"/>
          <w:lang w:eastAsia="da-DK"/>
        </w:rPr>
        <w:t>Skriv 200 ord med overskriften "Mit syn på videnskab". Du skal med dine egne ord beskrive, hvad der kendetegner forskellige former for videnskab og herunder begrunde, hvorfor du finder videnskab og akademisk analyse interessant.</w:t>
      </w:r>
    </w:p>
    <w:p w14:paraId="38E4150D" w14:textId="0886E4F0" w:rsidR="00895712" w:rsidRPr="00CD0F5C" w:rsidRDefault="00784D99" w:rsidP="00397D4D">
      <w:pPr>
        <w:spacing w:line="276" w:lineRule="auto"/>
        <w:ind w:right="1694"/>
        <w:rPr>
          <w:rFonts w:ascii="Georgia" w:hAnsi="Georgia"/>
          <w:sz w:val="22"/>
          <w:szCs w:val="22"/>
        </w:rPr>
      </w:pPr>
      <w:r w:rsidRPr="00CD0F5C">
        <w:rPr>
          <w:rFonts w:ascii="Georgia" w:hAnsi="Georgia"/>
          <w:sz w:val="22"/>
          <w:szCs w:val="22"/>
        </w:rPr>
        <w:br/>
      </w:r>
      <w:r w:rsidR="00C13879" w:rsidRPr="00CD0F5C">
        <w:rPr>
          <w:rFonts w:ascii="Georgia" w:hAnsi="Georgia"/>
          <w:sz w:val="22"/>
          <w:szCs w:val="22"/>
        </w:rPr>
        <w:t xml:space="preserve">Hensigten med dette skriv er både at sætte dem i gang med nogle af de overvejelser, som de vil møde på ATU </w:t>
      </w:r>
      <w:r w:rsidR="008016A6">
        <w:rPr>
          <w:rFonts w:ascii="Georgia" w:hAnsi="Georgia"/>
          <w:sz w:val="22"/>
          <w:szCs w:val="22"/>
        </w:rPr>
        <w:t xml:space="preserve">| </w:t>
      </w:r>
      <w:r w:rsidR="00C13879" w:rsidRPr="00CD0F5C">
        <w:rPr>
          <w:rFonts w:ascii="Georgia" w:hAnsi="Georgia"/>
          <w:sz w:val="22"/>
          <w:szCs w:val="22"/>
        </w:rPr>
        <w:t>Midt</w:t>
      </w:r>
      <w:r w:rsidR="00F23ED8" w:rsidRPr="00CD0F5C">
        <w:rPr>
          <w:rFonts w:ascii="Georgia" w:hAnsi="Georgia"/>
          <w:sz w:val="22"/>
          <w:szCs w:val="22"/>
        </w:rPr>
        <w:t>,</w:t>
      </w:r>
      <w:r w:rsidR="00C13879" w:rsidRPr="00CD0F5C">
        <w:rPr>
          <w:rFonts w:ascii="Georgia" w:hAnsi="Georgia"/>
          <w:sz w:val="22"/>
          <w:szCs w:val="22"/>
        </w:rPr>
        <w:t xml:space="preserve"> og at give os og jer bedre muligheder for at forstå deres ræsonnementsform. </w:t>
      </w:r>
      <w:r w:rsidR="00F9467A">
        <w:rPr>
          <w:rFonts w:ascii="Georgia" w:hAnsi="Georgia"/>
          <w:sz w:val="22"/>
          <w:szCs w:val="22"/>
        </w:rPr>
        <w:t xml:space="preserve">Erfaringen har også vist, at </w:t>
      </w:r>
      <w:r w:rsidR="00403094">
        <w:rPr>
          <w:rFonts w:ascii="Georgia" w:hAnsi="Georgia"/>
          <w:sz w:val="22"/>
          <w:szCs w:val="22"/>
        </w:rPr>
        <w:t>netop essayet om videnskab tjener som et godt redskab i vurderingen af jeres elever som kommende ATU’ere.</w:t>
      </w:r>
    </w:p>
    <w:p w14:paraId="2108713C" w14:textId="77777777" w:rsidR="00895712" w:rsidRPr="00CD0F5C" w:rsidRDefault="00895712" w:rsidP="00397D4D">
      <w:pPr>
        <w:spacing w:line="276" w:lineRule="auto"/>
        <w:ind w:right="1694"/>
        <w:rPr>
          <w:rFonts w:ascii="Georgia" w:hAnsi="Georgia"/>
          <w:sz w:val="22"/>
          <w:szCs w:val="22"/>
        </w:rPr>
      </w:pPr>
    </w:p>
    <w:p w14:paraId="04B1ED1F" w14:textId="5BD18BAD" w:rsidR="00661C1E" w:rsidRPr="00CD0F5C" w:rsidRDefault="00220BDA" w:rsidP="00397D4D">
      <w:pPr>
        <w:spacing w:line="276" w:lineRule="auto"/>
        <w:ind w:right="1694"/>
        <w:rPr>
          <w:rFonts w:ascii="Georgia" w:hAnsi="Georgia"/>
          <w:sz w:val="22"/>
          <w:szCs w:val="22"/>
        </w:rPr>
      </w:pPr>
      <w:r w:rsidRPr="00CD0F5C">
        <w:rPr>
          <w:rFonts w:ascii="Georgia" w:hAnsi="Georgia"/>
          <w:sz w:val="22"/>
          <w:szCs w:val="22"/>
        </w:rPr>
        <w:t xml:space="preserve">Der er ansøgningsfrist 15. </w:t>
      </w:r>
      <w:r w:rsidR="008016A6">
        <w:rPr>
          <w:rFonts w:ascii="Georgia" w:hAnsi="Georgia"/>
          <w:sz w:val="22"/>
          <w:szCs w:val="22"/>
        </w:rPr>
        <w:t>febru</w:t>
      </w:r>
      <w:r w:rsidRPr="00CD0F5C">
        <w:rPr>
          <w:rFonts w:ascii="Georgia" w:hAnsi="Georgia"/>
          <w:sz w:val="22"/>
          <w:szCs w:val="22"/>
        </w:rPr>
        <w:t>ar kl. 12.00. Her skal alle ansøgere være indstillet fra gymnasie</w:t>
      </w:r>
      <w:r w:rsidR="00403094">
        <w:rPr>
          <w:rFonts w:ascii="Georgia" w:hAnsi="Georgia"/>
          <w:sz w:val="22"/>
          <w:szCs w:val="22"/>
        </w:rPr>
        <w:t>skolerne</w:t>
      </w:r>
      <w:r w:rsidRPr="00CD0F5C">
        <w:rPr>
          <w:rFonts w:ascii="Georgia" w:hAnsi="Georgia"/>
          <w:sz w:val="22"/>
          <w:szCs w:val="22"/>
        </w:rPr>
        <w:t xml:space="preserve"> via vores online tilmeldingssystem.</w:t>
      </w:r>
      <w:r w:rsidR="00895712" w:rsidRPr="00CD0F5C">
        <w:rPr>
          <w:rFonts w:ascii="Georgia" w:hAnsi="Georgia"/>
          <w:sz w:val="22"/>
          <w:szCs w:val="22"/>
        </w:rPr>
        <w:t xml:space="preserve"> Forinden da skal der således have været en proces, hvor I på skolerne vurderer </w:t>
      </w:r>
      <w:r w:rsidR="003A178F" w:rsidRPr="00CD0F5C">
        <w:rPr>
          <w:rFonts w:ascii="Georgia" w:hAnsi="Georgia"/>
          <w:sz w:val="22"/>
          <w:szCs w:val="22"/>
        </w:rPr>
        <w:t>de potentielle deltagere</w:t>
      </w:r>
      <w:r w:rsidR="00895712" w:rsidRPr="00CD0F5C">
        <w:rPr>
          <w:rFonts w:ascii="Georgia" w:hAnsi="Georgia"/>
          <w:sz w:val="22"/>
          <w:szCs w:val="22"/>
        </w:rPr>
        <w:t xml:space="preserve"> </w:t>
      </w:r>
      <w:r w:rsidR="003A178F" w:rsidRPr="00CD0F5C">
        <w:rPr>
          <w:rFonts w:ascii="Georgia" w:hAnsi="Georgia"/>
          <w:sz w:val="22"/>
          <w:szCs w:val="22"/>
        </w:rPr>
        <w:t>og hjælper dem med deres ansøgninger</w:t>
      </w:r>
      <w:r w:rsidR="00570D3F">
        <w:rPr>
          <w:rFonts w:ascii="Georgia" w:hAnsi="Georgia"/>
          <w:sz w:val="22"/>
          <w:szCs w:val="22"/>
        </w:rPr>
        <w:t>, og I kan derfor med fordel sætte jeres egen interne ansøgningsfrist nogle dage før den 15. februar</w:t>
      </w:r>
      <w:r w:rsidR="008F0544">
        <w:rPr>
          <w:rFonts w:ascii="Georgia" w:hAnsi="Georgia"/>
          <w:sz w:val="22"/>
          <w:szCs w:val="22"/>
        </w:rPr>
        <w:t>.</w:t>
      </w:r>
    </w:p>
    <w:sectPr w:rsidR="00661C1E" w:rsidRPr="00CD0F5C" w:rsidSect="00397D4D">
      <w:headerReference w:type="default" r:id="rId8"/>
      <w:footerReference w:type="default" r:id="rId9"/>
      <w:headerReference w:type="first" r:id="rId10"/>
      <w:footerReference w:type="first" r:id="rId11"/>
      <w:pgSz w:w="11900" w:h="16840"/>
      <w:pgMar w:top="2772" w:right="1134" w:bottom="19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7214F" w14:textId="77777777" w:rsidR="00164C05" w:rsidRDefault="00164C05" w:rsidP="00913AB3">
      <w:r>
        <w:separator/>
      </w:r>
    </w:p>
  </w:endnote>
  <w:endnote w:type="continuationSeparator" w:id="0">
    <w:p w14:paraId="73224DA1" w14:textId="77777777" w:rsidR="00164C05" w:rsidRDefault="00164C05" w:rsidP="0091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charset w:val="00"/>
    <w:family w:val="swiss"/>
    <w:pitch w:val="variable"/>
    <w:sig w:usb0="A004004F" w:usb1="00000003"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95F72" w14:textId="77777777" w:rsidR="00BE1FB6" w:rsidRPr="00766931" w:rsidRDefault="00643392" w:rsidP="00766931">
    <w:pPr>
      <w:pStyle w:val="Sidefod"/>
    </w:pPr>
    <w:r>
      <w:rPr>
        <w:noProof/>
        <w:lang w:eastAsia="da-DK"/>
      </w:rPr>
      <w:drawing>
        <wp:anchor distT="0" distB="0" distL="114300" distR="114300" simplePos="0" relativeHeight="251662336" behindDoc="1" locked="0" layoutInCell="1" allowOverlap="1" wp14:anchorId="77FC203B" wp14:editId="1E6D81D4">
          <wp:simplePos x="0" y="0"/>
          <wp:positionH relativeFrom="column">
            <wp:posOffset>3330742</wp:posOffset>
          </wp:positionH>
          <wp:positionV relativeFrom="page">
            <wp:posOffset>10239375</wp:posOffset>
          </wp:positionV>
          <wp:extent cx="1011600" cy="165600"/>
          <wp:effectExtent l="0" t="0" r="4445" b="1270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tiv 2.png"/>
                  <pic:cNvPicPr/>
                </pic:nvPicPr>
                <pic:blipFill rotWithShape="1">
                  <a:blip r:embed="rId1" cstate="hqprint">
                    <a:extLst>
                      <a:ext uri="{28A0092B-C50C-407E-A947-70E740481C1C}">
                        <a14:useLocalDpi xmlns:a14="http://schemas.microsoft.com/office/drawing/2010/main"/>
                      </a:ext>
                    </a:extLst>
                  </a:blip>
                  <a:srcRect/>
                  <a:stretch/>
                </pic:blipFill>
                <pic:spPr>
                  <a:xfrm>
                    <a:off x="0" y="0"/>
                    <a:ext cx="1011600" cy="165600"/>
                  </a:xfrm>
                  <a:prstGeom prst="rect">
                    <a:avLst/>
                  </a:prstGeom>
                </pic:spPr>
              </pic:pic>
            </a:graphicData>
          </a:graphic>
          <wp14:sizeRelH relativeFrom="page">
            <wp14:pctWidth>0</wp14:pctWidth>
          </wp14:sizeRelH>
          <wp14:sizeRelV relativeFrom="page">
            <wp14:pctHeight>0</wp14:pctHeight>
          </wp14:sizeRelV>
        </wp:anchor>
      </w:drawing>
    </w:r>
    <w:r w:rsidR="00715C99">
      <w:rPr>
        <w:noProof/>
        <w:lang w:eastAsia="da-DK"/>
      </w:rPr>
      <w:drawing>
        <wp:anchor distT="0" distB="0" distL="114300" distR="114300" simplePos="0" relativeHeight="251661312" behindDoc="1" locked="1" layoutInCell="1" allowOverlap="1" wp14:anchorId="6A1A685F" wp14:editId="1222F3DC">
          <wp:simplePos x="0" y="0"/>
          <wp:positionH relativeFrom="page">
            <wp:posOffset>2563495</wp:posOffset>
          </wp:positionH>
          <wp:positionV relativeFrom="page">
            <wp:posOffset>10174605</wp:posOffset>
          </wp:positionV>
          <wp:extent cx="1188000" cy="338400"/>
          <wp:effectExtent l="0" t="0" r="635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DT_LOGO_Gengivelse_16.jpg"/>
                  <pic:cNvPicPr/>
                </pic:nvPicPr>
                <pic:blipFill>
                  <a:blip r:embed="rId2">
                    <a:extLst>
                      <a:ext uri="{28A0092B-C50C-407E-A947-70E740481C1C}">
                        <a14:useLocalDpi xmlns:a14="http://schemas.microsoft.com/office/drawing/2010/main"/>
                      </a:ext>
                    </a:extLst>
                  </a:blip>
                  <a:stretch>
                    <a:fillRect/>
                  </a:stretch>
                </pic:blipFill>
                <pic:spPr>
                  <a:xfrm>
                    <a:off x="0" y="0"/>
                    <a:ext cx="1188000" cy="338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4FD9" w14:textId="77777777" w:rsidR="0000460B" w:rsidRDefault="0000460B">
    <w:pPr>
      <w:pStyle w:val="Sidefod"/>
    </w:pPr>
    <w:r>
      <w:rPr>
        <w:noProof/>
        <w:lang w:eastAsia="da-DK"/>
      </w:rPr>
      <w:drawing>
        <wp:anchor distT="0" distB="0" distL="114300" distR="114300" simplePos="0" relativeHeight="251671552" behindDoc="1" locked="1" layoutInCell="1" allowOverlap="1" wp14:anchorId="68BEE879" wp14:editId="7EE94B5C">
          <wp:simplePos x="0" y="0"/>
          <wp:positionH relativeFrom="page">
            <wp:posOffset>4050665</wp:posOffset>
          </wp:positionH>
          <wp:positionV relativeFrom="page">
            <wp:posOffset>10239375</wp:posOffset>
          </wp:positionV>
          <wp:extent cx="1011600" cy="165600"/>
          <wp:effectExtent l="0" t="0" r="4445" b="1270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ktiv 2.png"/>
                  <pic:cNvPicPr/>
                </pic:nvPicPr>
                <pic:blipFill rotWithShape="1">
                  <a:blip r:embed="rId1" cstate="hqprint">
                    <a:extLst>
                      <a:ext uri="{28A0092B-C50C-407E-A947-70E740481C1C}">
                        <a14:useLocalDpi xmlns:a14="http://schemas.microsoft.com/office/drawing/2010/main"/>
                      </a:ext>
                    </a:extLst>
                  </a:blip>
                  <a:srcRect/>
                  <a:stretch/>
                </pic:blipFill>
                <pic:spPr>
                  <a:xfrm>
                    <a:off x="0" y="0"/>
                    <a:ext cx="1011600" cy="165600"/>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9504" behindDoc="1" locked="1" layoutInCell="1" allowOverlap="1" wp14:anchorId="56FD0DB8" wp14:editId="45042B14">
          <wp:simplePos x="0" y="0"/>
          <wp:positionH relativeFrom="page">
            <wp:posOffset>2563495</wp:posOffset>
          </wp:positionH>
          <wp:positionV relativeFrom="page">
            <wp:posOffset>10173970</wp:posOffset>
          </wp:positionV>
          <wp:extent cx="1188000" cy="338400"/>
          <wp:effectExtent l="0" t="0" r="635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DT_LOGO_Gengivelse_16.jpg"/>
                  <pic:cNvPicPr/>
                </pic:nvPicPr>
                <pic:blipFill>
                  <a:blip r:embed="rId2">
                    <a:extLst>
                      <a:ext uri="{28A0092B-C50C-407E-A947-70E740481C1C}">
                        <a14:useLocalDpi xmlns:a14="http://schemas.microsoft.com/office/drawing/2010/main"/>
                      </a:ext>
                    </a:extLst>
                  </a:blip>
                  <a:stretch>
                    <a:fillRect/>
                  </a:stretch>
                </pic:blipFill>
                <pic:spPr>
                  <a:xfrm>
                    <a:off x="0" y="0"/>
                    <a:ext cx="1188000" cy="33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AE970" w14:textId="77777777" w:rsidR="00164C05" w:rsidRDefault="00164C05" w:rsidP="00913AB3">
      <w:r>
        <w:separator/>
      </w:r>
    </w:p>
  </w:footnote>
  <w:footnote w:type="continuationSeparator" w:id="0">
    <w:p w14:paraId="7D974FD7" w14:textId="77777777" w:rsidR="00164C05" w:rsidRDefault="00164C05" w:rsidP="0091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D8A3" w14:textId="77777777" w:rsidR="00664CDF" w:rsidRDefault="009D1283" w:rsidP="00664CDF">
    <w:pPr>
      <w:pStyle w:val="Sidehoved"/>
      <w:jc w:val="right"/>
    </w:pPr>
    <w:r>
      <w:rPr>
        <w:noProof/>
        <w:lang w:eastAsia="da-DK"/>
      </w:rPr>
      <w:drawing>
        <wp:anchor distT="0" distB="0" distL="114300" distR="114300" simplePos="0" relativeHeight="251663360" behindDoc="1" locked="0" layoutInCell="1" allowOverlap="1" wp14:anchorId="244828F7" wp14:editId="7F584280">
          <wp:simplePos x="0" y="0"/>
          <wp:positionH relativeFrom="page">
            <wp:posOffset>5581015</wp:posOffset>
          </wp:positionH>
          <wp:positionV relativeFrom="page">
            <wp:posOffset>360045</wp:posOffset>
          </wp:positionV>
          <wp:extent cx="1512000" cy="471600"/>
          <wp:effectExtent l="0" t="0" r="0" b="1143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U Midt.png"/>
                  <pic:cNvPicPr/>
                </pic:nvPicPr>
                <pic:blipFill>
                  <a:blip r:embed="rId1" cstate="hqprint">
                    <a:extLst>
                      <a:ext uri="{28A0092B-C50C-407E-A947-70E740481C1C}">
                        <a14:useLocalDpi xmlns:a14="http://schemas.microsoft.com/office/drawing/2010/main"/>
                      </a:ext>
                    </a:extLst>
                  </a:blip>
                  <a:stretch>
                    <a:fillRect/>
                  </a:stretch>
                </pic:blipFill>
                <pic:spPr>
                  <a:xfrm>
                    <a:off x="0" y="0"/>
                    <a:ext cx="1512000" cy="471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2D13" w14:textId="77777777" w:rsidR="0000460B" w:rsidRDefault="0000460B">
    <w:pPr>
      <w:pStyle w:val="Sidehoved"/>
    </w:pPr>
    <w:r>
      <w:rPr>
        <w:noProof/>
        <w:lang w:eastAsia="da-DK"/>
      </w:rPr>
      <mc:AlternateContent>
        <mc:Choice Requires="wps">
          <w:drawing>
            <wp:anchor distT="0" distB="0" distL="114300" distR="114300" simplePos="0" relativeHeight="251665408" behindDoc="0" locked="0" layoutInCell="1" allowOverlap="1" wp14:anchorId="61F1EF40" wp14:editId="001ABFB3">
              <wp:simplePos x="0" y="0"/>
              <wp:positionH relativeFrom="column">
                <wp:posOffset>4322445</wp:posOffset>
              </wp:positionH>
              <wp:positionV relativeFrom="paragraph">
                <wp:posOffset>387985</wp:posOffset>
              </wp:positionV>
              <wp:extent cx="2132965" cy="1945640"/>
              <wp:effectExtent l="0" t="0" r="0" b="10160"/>
              <wp:wrapNone/>
              <wp:docPr id="10" name="Tekstfelt 10"/>
              <wp:cNvGraphicFramePr/>
              <a:graphic xmlns:a="http://schemas.openxmlformats.org/drawingml/2006/main">
                <a:graphicData uri="http://schemas.microsoft.com/office/word/2010/wordprocessingShape">
                  <wps:wsp>
                    <wps:cNvSpPr txBox="1"/>
                    <wps:spPr>
                      <a:xfrm>
                        <a:off x="0" y="0"/>
                        <a:ext cx="2132965" cy="194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F572EF" w14:textId="47665E46" w:rsidR="0000460B" w:rsidRPr="00F55CAD" w:rsidRDefault="00F55CAD" w:rsidP="00F55CAD">
                          <w:pPr>
                            <w:jc w:val="right"/>
                            <w:rPr>
                              <w:rFonts w:ascii="Georgia" w:hAnsi="Georgia"/>
                              <w:b/>
                              <w:sz w:val="18"/>
                              <w:szCs w:val="18"/>
                            </w:rPr>
                          </w:pPr>
                          <w:r>
                            <w:rPr>
                              <w:rFonts w:ascii="Georgia" w:hAnsi="Georgia"/>
                              <w:b/>
                              <w:sz w:val="18"/>
                              <w:szCs w:val="18"/>
                            </w:rPr>
                            <w:t xml:space="preserve">Akademiet for Talentfulde </w:t>
                          </w:r>
                          <w:r w:rsidR="0000460B" w:rsidRPr="00F55CAD">
                            <w:rPr>
                              <w:rFonts w:ascii="Georgia" w:hAnsi="Georgia"/>
                              <w:b/>
                              <w:sz w:val="18"/>
                              <w:szCs w:val="18"/>
                            </w:rPr>
                            <w:t>Unge</w:t>
                          </w:r>
                        </w:p>
                        <w:p w14:paraId="22471E68" w14:textId="77777777" w:rsidR="0000460B" w:rsidRPr="00F55CAD" w:rsidRDefault="0000460B" w:rsidP="0000460B">
                          <w:pPr>
                            <w:jc w:val="right"/>
                            <w:rPr>
                              <w:rFonts w:ascii="Georgia" w:hAnsi="Georgia"/>
                              <w:sz w:val="18"/>
                              <w:szCs w:val="18"/>
                            </w:rPr>
                          </w:pPr>
                          <w:r w:rsidRPr="00F55CAD">
                            <w:rPr>
                              <w:rFonts w:ascii="Georgia" w:hAnsi="Georgia"/>
                              <w:sz w:val="18"/>
                              <w:szCs w:val="18"/>
                            </w:rPr>
                            <w:t>Søndervangs Allé 45</w:t>
                          </w:r>
                        </w:p>
                        <w:p w14:paraId="1D663E9F" w14:textId="77777777" w:rsidR="0000460B" w:rsidRPr="00F55CAD" w:rsidRDefault="0000460B" w:rsidP="0000460B">
                          <w:pPr>
                            <w:jc w:val="right"/>
                            <w:rPr>
                              <w:rFonts w:ascii="Georgia" w:hAnsi="Georgia"/>
                              <w:sz w:val="18"/>
                              <w:szCs w:val="18"/>
                              <w:lang w:val="en-US"/>
                            </w:rPr>
                          </w:pPr>
                          <w:r w:rsidRPr="00F55CAD">
                            <w:rPr>
                              <w:rFonts w:ascii="Georgia" w:hAnsi="Georgia"/>
                              <w:sz w:val="18"/>
                              <w:szCs w:val="18"/>
                              <w:lang w:val="en-US"/>
                            </w:rPr>
                            <w:t>8260 Viby J</w:t>
                          </w:r>
                        </w:p>
                        <w:p w14:paraId="767D0E22" w14:textId="77777777" w:rsidR="0000460B" w:rsidRPr="00F55CAD" w:rsidRDefault="0000460B" w:rsidP="0000460B">
                          <w:pPr>
                            <w:jc w:val="right"/>
                            <w:rPr>
                              <w:rFonts w:ascii="Georgia" w:hAnsi="Georgia"/>
                              <w:sz w:val="18"/>
                              <w:szCs w:val="18"/>
                              <w:lang w:val="en-US"/>
                            </w:rPr>
                          </w:pPr>
                          <w:proofErr w:type="spellStart"/>
                          <w:r w:rsidRPr="00F55CAD">
                            <w:rPr>
                              <w:rFonts w:ascii="Georgia" w:hAnsi="Georgia"/>
                              <w:sz w:val="18"/>
                              <w:szCs w:val="18"/>
                              <w:lang w:val="en-US"/>
                            </w:rPr>
                            <w:t>Tlf</w:t>
                          </w:r>
                          <w:proofErr w:type="spellEnd"/>
                          <w:r w:rsidRPr="00F55CAD">
                            <w:rPr>
                              <w:rFonts w:ascii="Georgia" w:hAnsi="Georgia"/>
                              <w:sz w:val="18"/>
                              <w:szCs w:val="18"/>
                              <w:lang w:val="en-US"/>
                            </w:rPr>
                            <w:t>.: +45 87 34 80 24</w:t>
                          </w:r>
                        </w:p>
                        <w:p w14:paraId="36942D48" w14:textId="77777777" w:rsidR="0000460B" w:rsidRPr="00F55CAD" w:rsidRDefault="0000460B" w:rsidP="0000460B">
                          <w:pPr>
                            <w:jc w:val="right"/>
                            <w:rPr>
                              <w:rFonts w:ascii="Georgia" w:hAnsi="Georgia"/>
                              <w:sz w:val="18"/>
                              <w:szCs w:val="18"/>
                              <w:lang w:val="en-US"/>
                            </w:rPr>
                          </w:pPr>
                        </w:p>
                        <w:p w14:paraId="6D99F19B" w14:textId="77777777" w:rsidR="0000460B" w:rsidRPr="00F55CAD" w:rsidRDefault="0000460B" w:rsidP="0000460B">
                          <w:pPr>
                            <w:jc w:val="right"/>
                            <w:rPr>
                              <w:rFonts w:ascii="Georgia" w:hAnsi="Georgia"/>
                              <w:sz w:val="18"/>
                              <w:szCs w:val="18"/>
                              <w:lang w:val="en-US"/>
                            </w:rPr>
                          </w:pPr>
                          <w:r w:rsidRPr="00F55CAD">
                            <w:rPr>
                              <w:rFonts w:ascii="Georgia" w:hAnsi="Georgia"/>
                              <w:sz w:val="18"/>
                              <w:szCs w:val="18"/>
                              <w:lang w:val="en-US"/>
                            </w:rPr>
                            <w:t>info@atumidt.dk</w:t>
                          </w:r>
                        </w:p>
                        <w:p w14:paraId="45D6A7F7" w14:textId="77777777" w:rsidR="0000460B" w:rsidRPr="00F55CAD" w:rsidRDefault="0000460B" w:rsidP="0000460B">
                          <w:pPr>
                            <w:jc w:val="right"/>
                            <w:rPr>
                              <w:rFonts w:ascii="Georgia" w:hAnsi="Georgia"/>
                              <w:sz w:val="18"/>
                              <w:szCs w:val="18"/>
                            </w:rPr>
                          </w:pPr>
                          <w:r w:rsidRPr="00F55CAD">
                            <w:rPr>
                              <w:rFonts w:ascii="Georgia" w:hAnsi="Georgia"/>
                              <w:sz w:val="18"/>
                              <w:szCs w:val="18"/>
                            </w:rPr>
                            <w:t>atumidt.dk</w:t>
                          </w:r>
                        </w:p>
                        <w:p w14:paraId="56F694DB" w14:textId="77777777" w:rsidR="0000460B" w:rsidRPr="00F55CAD" w:rsidRDefault="0000460B" w:rsidP="0000460B">
                          <w:pPr>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1EF40" id="_x0000_t202" coordsize="21600,21600" o:spt="202" path="m,l,21600r21600,l21600,xe">
              <v:stroke joinstyle="miter"/>
              <v:path gradientshapeok="t" o:connecttype="rect"/>
            </v:shapetype>
            <v:shape id="Tekstfelt 10" o:spid="_x0000_s1026" type="#_x0000_t202" style="position:absolute;margin-left:340.35pt;margin-top:30.55pt;width:167.95pt;height:1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" filled="f" stroked="f">
              <v:textbox>
                <w:txbxContent>
                  <w:p w14:paraId="4BF572EF" w14:textId="47665E46" w:rsidR="0000460B" w:rsidRPr="00F55CAD" w:rsidRDefault="00F55CAD" w:rsidP="00F55CAD">
                    <w:pPr>
                      <w:jc w:val="right"/>
                      <w:rPr>
                        <w:rFonts w:ascii="Georgia" w:hAnsi="Georgia"/>
                        <w:b/>
                        <w:sz w:val="18"/>
                        <w:szCs w:val="18"/>
                      </w:rPr>
                    </w:pPr>
                    <w:r>
                      <w:rPr>
                        <w:rFonts w:ascii="Georgia" w:hAnsi="Georgia"/>
                        <w:b/>
                        <w:sz w:val="18"/>
                        <w:szCs w:val="18"/>
                      </w:rPr>
                      <w:t xml:space="preserve">Akademiet for Talentfulde </w:t>
                    </w:r>
                    <w:r w:rsidR="0000460B" w:rsidRPr="00F55CAD">
                      <w:rPr>
                        <w:rFonts w:ascii="Georgia" w:hAnsi="Georgia"/>
                        <w:b/>
                        <w:sz w:val="18"/>
                        <w:szCs w:val="18"/>
                      </w:rPr>
                      <w:t>Unge</w:t>
                    </w:r>
                  </w:p>
                  <w:p w14:paraId="22471E68" w14:textId="77777777" w:rsidR="0000460B" w:rsidRPr="00F55CAD" w:rsidRDefault="0000460B" w:rsidP="0000460B">
                    <w:pPr>
                      <w:jc w:val="right"/>
                      <w:rPr>
                        <w:rFonts w:ascii="Georgia" w:hAnsi="Georgia"/>
                        <w:sz w:val="18"/>
                        <w:szCs w:val="18"/>
                      </w:rPr>
                    </w:pPr>
                    <w:r w:rsidRPr="00F55CAD">
                      <w:rPr>
                        <w:rFonts w:ascii="Georgia" w:hAnsi="Georgia"/>
                        <w:sz w:val="18"/>
                        <w:szCs w:val="18"/>
                      </w:rPr>
                      <w:t>Søndervangs Allé 45</w:t>
                    </w:r>
                  </w:p>
                  <w:p w14:paraId="1D663E9F" w14:textId="77777777" w:rsidR="0000460B" w:rsidRPr="00F55CAD" w:rsidRDefault="0000460B" w:rsidP="0000460B">
                    <w:pPr>
                      <w:jc w:val="right"/>
                      <w:rPr>
                        <w:rFonts w:ascii="Georgia" w:hAnsi="Georgia"/>
                        <w:sz w:val="18"/>
                        <w:szCs w:val="18"/>
                        <w:lang w:val="en-US"/>
                      </w:rPr>
                    </w:pPr>
                    <w:r w:rsidRPr="00F55CAD">
                      <w:rPr>
                        <w:rFonts w:ascii="Georgia" w:hAnsi="Georgia"/>
                        <w:sz w:val="18"/>
                        <w:szCs w:val="18"/>
                        <w:lang w:val="en-US"/>
                      </w:rPr>
                      <w:t>8260 Viby J</w:t>
                    </w:r>
                  </w:p>
                  <w:p w14:paraId="767D0E22" w14:textId="77777777" w:rsidR="0000460B" w:rsidRPr="00F55CAD" w:rsidRDefault="0000460B" w:rsidP="0000460B">
                    <w:pPr>
                      <w:jc w:val="right"/>
                      <w:rPr>
                        <w:rFonts w:ascii="Georgia" w:hAnsi="Georgia"/>
                        <w:sz w:val="18"/>
                        <w:szCs w:val="18"/>
                        <w:lang w:val="en-US"/>
                      </w:rPr>
                    </w:pPr>
                    <w:proofErr w:type="spellStart"/>
                    <w:r w:rsidRPr="00F55CAD">
                      <w:rPr>
                        <w:rFonts w:ascii="Georgia" w:hAnsi="Georgia"/>
                        <w:sz w:val="18"/>
                        <w:szCs w:val="18"/>
                        <w:lang w:val="en-US"/>
                      </w:rPr>
                      <w:t>Tlf</w:t>
                    </w:r>
                    <w:proofErr w:type="spellEnd"/>
                    <w:r w:rsidRPr="00F55CAD">
                      <w:rPr>
                        <w:rFonts w:ascii="Georgia" w:hAnsi="Georgia"/>
                        <w:sz w:val="18"/>
                        <w:szCs w:val="18"/>
                        <w:lang w:val="en-US"/>
                      </w:rPr>
                      <w:t>.: +45 87 34 80 24</w:t>
                    </w:r>
                  </w:p>
                  <w:p w14:paraId="36942D48" w14:textId="77777777" w:rsidR="0000460B" w:rsidRPr="00F55CAD" w:rsidRDefault="0000460B" w:rsidP="0000460B">
                    <w:pPr>
                      <w:jc w:val="right"/>
                      <w:rPr>
                        <w:rFonts w:ascii="Georgia" w:hAnsi="Georgia"/>
                        <w:sz w:val="18"/>
                        <w:szCs w:val="18"/>
                        <w:lang w:val="en-US"/>
                      </w:rPr>
                    </w:pPr>
                  </w:p>
                  <w:p w14:paraId="6D99F19B" w14:textId="77777777" w:rsidR="0000460B" w:rsidRPr="00F55CAD" w:rsidRDefault="0000460B" w:rsidP="0000460B">
                    <w:pPr>
                      <w:jc w:val="right"/>
                      <w:rPr>
                        <w:rFonts w:ascii="Georgia" w:hAnsi="Georgia"/>
                        <w:sz w:val="18"/>
                        <w:szCs w:val="18"/>
                        <w:lang w:val="en-US"/>
                      </w:rPr>
                    </w:pPr>
                    <w:r w:rsidRPr="00F55CAD">
                      <w:rPr>
                        <w:rFonts w:ascii="Georgia" w:hAnsi="Georgia"/>
                        <w:sz w:val="18"/>
                        <w:szCs w:val="18"/>
                        <w:lang w:val="en-US"/>
                      </w:rPr>
                      <w:t>info@atumidt.dk</w:t>
                    </w:r>
                  </w:p>
                  <w:p w14:paraId="45D6A7F7" w14:textId="77777777" w:rsidR="0000460B" w:rsidRPr="00F55CAD" w:rsidRDefault="0000460B" w:rsidP="0000460B">
                    <w:pPr>
                      <w:jc w:val="right"/>
                      <w:rPr>
                        <w:rFonts w:ascii="Georgia" w:hAnsi="Georgia"/>
                        <w:sz w:val="18"/>
                        <w:szCs w:val="18"/>
                      </w:rPr>
                    </w:pPr>
                    <w:r w:rsidRPr="00F55CAD">
                      <w:rPr>
                        <w:rFonts w:ascii="Georgia" w:hAnsi="Georgia"/>
                        <w:sz w:val="18"/>
                        <w:szCs w:val="18"/>
                      </w:rPr>
                      <w:t>atumidt.dk</w:t>
                    </w:r>
                  </w:p>
                  <w:p w14:paraId="56F694DB" w14:textId="77777777" w:rsidR="0000460B" w:rsidRPr="00F55CAD" w:rsidRDefault="0000460B" w:rsidP="0000460B">
                    <w:pPr>
                      <w:rPr>
                        <w:rFonts w:ascii="Georgia" w:hAnsi="Georgia"/>
                      </w:rPr>
                    </w:pPr>
                  </w:p>
                </w:txbxContent>
              </v:textbox>
            </v:shape>
          </w:pict>
        </mc:Fallback>
      </mc:AlternateContent>
    </w:r>
    <w:r>
      <w:rPr>
        <w:noProof/>
        <w:lang w:eastAsia="da-DK"/>
      </w:rPr>
      <w:drawing>
        <wp:anchor distT="0" distB="0" distL="114300" distR="114300" simplePos="0" relativeHeight="251667456" behindDoc="1" locked="0" layoutInCell="1" allowOverlap="1" wp14:anchorId="1D4DCD8E" wp14:editId="4CD37F13">
          <wp:simplePos x="0" y="0"/>
          <wp:positionH relativeFrom="page">
            <wp:posOffset>5581015</wp:posOffset>
          </wp:positionH>
          <wp:positionV relativeFrom="page">
            <wp:posOffset>360045</wp:posOffset>
          </wp:positionV>
          <wp:extent cx="1512000" cy="471600"/>
          <wp:effectExtent l="0" t="0" r="0" b="11430"/>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U Midt.png"/>
                  <pic:cNvPicPr/>
                </pic:nvPicPr>
                <pic:blipFill>
                  <a:blip r:embed="rId1" cstate="hqprint">
                    <a:extLst>
                      <a:ext uri="{28A0092B-C50C-407E-A947-70E740481C1C}">
                        <a14:useLocalDpi xmlns:a14="http://schemas.microsoft.com/office/drawing/2010/main"/>
                      </a:ext>
                    </a:extLst>
                  </a:blip>
                  <a:stretch>
                    <a:fillRect/>
                  </a:stretch>
                </pic:blipFill>
                <pic:spPr>
                  <a:xfrm>
                    <a:off x="0" y="0"/>
                    <a:ext cx="1512000" cy="4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ABA"/>
    <w:multiLevelType w:val="hybridMultilevel"/>
    <w:tmpl w:val="4564A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7E4FD4"/>
    <w:multiLevelType w:val="hybridMultilevel"/>
    <w:tmpl w:val="9342D5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F7381E"/>
    <w:multiLevelType w:val="hybridMultilevel"/>
    <w:tmpl w:val="4E207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956F5A"/>
    <w:multiLevelType w:val="hybridMultilevel"/>
    <w:tmpl w:val="245E8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F8428E"/>
    <w:multiLevelType w:val="hybridMultilevel"/>
    <w:tmpl w:val="851E6472"/>
    <w:lvl w:ilvl="0" w:tplc="A1687C2E">
      <w:start w:val="9"/>
      <w:numFmt w:val="bullet"/>
      <w:lvlText w:val="-"/>
      <w:lvlJc w:val="left"/>
      <w:pPr>
        <w:ind w:left="720" w:hanging="360"/>
      </w:pPr>
      <w:rPr>
        <w:rFonts w:ascii="Rasa" w:eastAsiaTheme="minorHAnsi" w:hAnsi="Ras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EF04C0"/>
    <w:multiLevelType w:val="hybridMultilevel"/>
    <w:tmpl w:val="AF804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446371"/>
    <w:multiLevelType w:val="hybridMultilevel"/>
    <w:tmpl w:val="51B875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9627CD"/>
    <w:multiLevelType w:val="hybridMultilevel"/>
    <w:tmpl w:val="34540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FE1E84"/>
    <w:multiLevelType w:val="hybridMultilevel"/>
    <w:tmpl w:val="D0DE7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CCC5352"/>
    <w:multiLevelType w:val="hybridMultilevel"/>
    <w:tmpl w:val="69D80DB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2787385"/>
    <w:multiLevelType w:val="hybridMultilevel"/>
    <w:tmpl w:val="5B28AB40"/>
    <w:lvl w:ilvl="0" w:tplc="011CC8F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4EB6A51"/>
    <w:multiLevelType w:val="hybridMultilevel"/>
    <w:tmpl w:val="EA4AD0B8"/>
    <w:lvl w:ilvl="0" w:tplc="DB5ACC6C">
      <w:start w:val="9"/>
      <w:numFmt w:val="bullet"/>
      <w:lvlText w:val="-"/>
      <w:lvlJc w:val="left"/>
      <w:pPr>
        <w:ind w:left="720" w:hanging="360"/>
      </w:pPr>
      <w:rPr>
        <w:rFonts w:ascii="Rasa" w:eastAsiaTheme="minorHAnsi" w:hAnsi="Ras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285E6D"/>
    <w:multiLevelType w:val="hybridMultilevel"/>
    <w:tmpl w:val="78CE1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6684626"/>
    <w:multiLevelType w:val="hybridMultilevel"/>
    <w:tmpl w:val="B5A4E36C"/>
    <w:lvl w:ilvl="0" w:tplc="04060001">
      <w:start w:val="1"/>
      <w:numFmt w:val="bullet"/>
      <w:lvlText w:val=""/>
      <w:lvlJc w:val="left"/>
      <w:pPr>
        <w:ind w:left="660" w:hanging="360"/>
      </w:pPr>
      <w:rPr>
        <w:rFonts w:ascii="Symbol" w:hAnsi="Symbol" w:hint="default"/>
      </w:rPr>
    </w:lvl>
    <w:lvl w:ilvl="1" w:tplc="04060003" w:tentative="1">
      <w:start w:val="1"/>
      <w:numFmt w:val="bullet"/>
      <w:lvlText w:val="o"/>
      <w:lvlJc w:val="left"/>
      <w:pPr>
        <w:ind w:left="1380" w:hanging="360"/>
      </w:pPr>
      <w:rPr>
        <w:rFonts w:ascii="Courier New" w:hAnsi="Courier New" w:cs="Courier New" w:hint="default"/>
      </w:rPr>
    </w:lvl>
    <w:lvl w:ilvl="2" w:tplc="04060005" w:tentative="1">
      <w:start w:val="1"/>
      <w:numFmt w:val="bullet"/>
      <w:lvlText w:val=""/>
      <w:lvlJc w:val="left"/>
      <w:pPr>
        <w:ind w:left="2100" w:hanging="360"/>
      </w:pPr>
      <w:rPr>
        <w:rFonts w:ascii="Wingdings" w:hAnsi="Wingdings" w:hint="default"/>
      </w:rPr>
    </w:lvl>
    <w:lvl w:ilvl="3" w:tplc="04060001" w:tentative="1">
      <w:start w:val="1"/>
      <w:numFmt w:val="bullet"/>
      <w:lvlText w:val=""/>
      <w:lvlJc w:val="left"/>
      <w:pPr>
        <w:ind w:left="2820" w:hanging="360"/>
      </w:pPr>
      <w:rPr>
        <w:rFonts w:ascii="Symbol" w:hAnsi="Symbol" w:hint="default"/>
      </w:rPr>
    </w:lvl>
    <w:lvl w:ilvl="4" w:tplc="04060003" w:tentative="1">
      <w:start w:val="1"/>
      <w:numFmt w:val="bullet"/>
      <w:lvlText w:val="o"/>
      <w:lvlJc w:val="left"/>
      <w:pPr>
        <w:ind w:left="3540" w:hanging="360"/>
      </w:pPr>
      <w:rPr>
        <w:rFonts w:ascii="Courier New" w:hAnsi="Courier New" w:cs="Courier New" w:hint="default"/>
      </w:rPr>
    </w:lvl>
    <w:lvl w:ilvl="5" w:tplc="04060005" w:tentative="1">
      <w:start w:val="1"/>
      <w:numFmt w:val="bullet"/>
      <w:lvlText w:val=""/>
      <w:lvlJc w:val="left"/>
      <w:pPr>
        <w:ind w:left="4260" w:hanging="360"/>
      </w:pPr>
      <w:rPr>
        <w:rFonts w:ascii="Wingdings" w:hAnsi="Wingdings" w:hint="default"/>
      </w:rPr>
    </w:lvl>
    <w:lvl w:ilvl="6" w:tplc="04060001" w:tentative="1">
      <w:start w:val="1"/>
      <w:numFmt w:val="bullet"/>
      <w:lvlText w:val=""/>
      <w:lvlJc w:val="left"/>
      <w:pPr>
        <w:ind w:left="4980" w:hanging="360"/>
      </w:pPr>
      <w:rPr>
        <w:rFonts w:ascii="Symbol" w:hAnsi="Symbol" w:hint="default"/>
      </w:rPr>
    </w:lvl>
    <w:lvl w:ilvl="7" w:tplc="04060003" w:tentative="1">
      <w:start w:val="1"/>
      <w:numFmt w:val="bullet"/>
      <w:lvlText w:val="o"/>
      <w:lvlJc w:val="left"/>
      <w:pPr>
        <w:ind w:left="5700" w:hanging="360"/>
      </w:pPr>
      <w:rPr>
        <w:rFonts w:ascii="Courier New" w:hAnsi="Courier New" w:cs="Courier New" w:hint="default"/>
      </w:rPr>
    </w:lvl>
    <w:lvl w:ilvl="8" w:tplc="04060005" w:tentative="1">
      <w:start w:val="1"/>
      <w:numFmt w:val="bullet"/>
      <w:lvlText w:val=""/>
      <w:lvlJc w:val="left"/>
      <w:pPr>
        <w:ind w:left="6420" w:hanging="360"/>
      </w:pPr>
      <w:rPr>
        <w:rFonts w:ascii="Wingdings" w:hAnsi="Wingdings" w:hint="default"/>
      </w:rPr>
    </w:lvl>
  </w:abstractNum>
  <w:abstractNum w:abstractNumId="14" w15:restartNumberingAfterBreak="0">
    <w:nsid w:val="4A3048D8"/>
    <w:multiLevelType w:val="hybridMultilevel"/>
    <w:tmpl w:val="A6BE4F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DB72EF6"/>
    <w:multiLevelType w:val="hybridMultilevel"/>
    <w:tmpl w:val="4B264DB4"/>
    <w:lvl w:ilvl="0" w:tplc="F21CDCD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0241BE6"/>
    <w:multiLevelType w:val="hybridMultilevel"/>
    <w:tmpl w:val="DEEEE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0752B90"/>
    <w:multiLevelType w:val="hybridMultilevel"/>
    <w:tmpl w:val="C2F6D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42189E"/>
    <w:multiLevelType w:val="hybridMultilevel"/>
    <w:tmpl w:val="34481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DE5167"/>
    <w:multiLevelType w:val="hybridMultilevel"/>
    <w:tmpl w:val="6B2AA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48638F"/>
    <w:multiLevelType w:val="hybridMultilevel"/>
    <w:tmpl w:val="5D5E34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CF50CC2"/>
    <w:multiLevelType w:val="multilevel"/>
    <w:tmpl w:val="1D10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C40AF6"/>
    <w:multiLevelType w:val="multilevel"/>
    <w:tmpl w:val="714E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37306">
    <w:abstractNumId w:val="15"/>
  </w:num>
  <w:num w:numId="2" w16cid:durableId="455830279">
    <w:abstractNumId w:val="10"/>
  </w:num>
  <w:num w:numId="3" w16cid:durableId="601227760">
    <w:abstractNumId w:val="5"/>
  </w:num>
  <w:num w:numId="4" w16cid:durableId="358707319">
    <w:abstractNumId w:val="6"/>
  </w:num>
  <w:num w:numId="5" w16cid:durableId="801580624">
    <w:abstractNumId w:val="4"/>
  </w:num>
  <w:num w:numId="6" w16cid:durableId="1926374596">
    <w:abstractNumId w:val="11"/>
  </w:num>
  <w:num w:numId="7" w16cid:durableId="282460741">
    <w:abstractNumId w:val="19"/>
  </w:num>
  <w:num w:numId="8" w16cid:durableId="420105203">
    <w:abstractNumId w:val="22"/>
  </w:num>
  <w:num w:numId="9" w16cid:durableId="685402913">
    <w:abstractNumId w:val="21"/>
  </w:num>
  <w:num w:numId="10" w16cid:durableId="331956654">
    <w:abstractNumId w:val="8"/>
  </w:num>
  <w:num w:numId="11" w16cid:durableId="1443572808">
    <w:abstractNumId w:val="0"/>
  </w:num>
  <w:num w:numId="12" w16cid:durableId="793451761">
    <w:abstractNumId w:val="13"/>
  </w:num>
  <w:num w:numId="13" w16cid:durableId="34627717">
    <w:abstractNumId w:val="20"/>
  </w:num>
  <w:num w:numId="14" w16cid:durableId="336230846">
    <w:abstractNumId w:val="16"/>
  </w:num>
  <w:num w:numId="15" w16cid:durableId="82651832">
    <w:abstractNumId w:val="9"/>
  </w:num>
  <w:num w:numId="16" w16cid:durableId="1048534036">
    <w:abstractNumId w:val="3"/>
  </w:num>
  <w:num w:numId="17" w16cid:durableId="1578050352">
    <w:abstractNumId w:val="17"/>
  </w:num>
  <w:num w:numId="18" w16cid:durableId="11952747">
    <w:abstractNumId w:val="18"/>
  </w:num>
  <w:num w:numId="19" w16cid:durableId="2049718378">
    <w:abstractNumId w:val="12"/>
  </w:num>
  <w:num w:numId="20" w16cid:durableId="1119373897">
    <w:abstractNumId w:val="1"/>
  </w:num>
  <w:num w:numId="21" w16cid:durableId="1419711613">
    <w:abstractNumId w:val="2"/>
  </w:num>
  <w:num w:numId="22" w16cid:durableId="1302004419">
    <w:abstractNumId w:val="14"/>
  </w:num>
  <w:num w:numId="23" w16cid:durableId="1345209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82"/>
    <w:rsid w:val="0000460B"/>
    <w:rsid w:val="00006CEB"/>
    <w:rsid w:val="000126FF"/>
    <w:rsid w:val="000146AF"/>
    <w:rsid w:val="00022B8B"/>
    <w:rsid w:val="000275AD"/>
    <w:rsid w:val="000430EC"/>
    <w:rsid w:val="00046F06"/>
    <w:rsid w:val="00055EC9"/>
    <w:rsid w:val="00064DD9"/>
    <w:rsid w:val="0006529E"/>
    <w:rsid w:val="00065D9C"/>
    <w:rsid w:val="00082FD0"/>
    <w:rsid w:val="000A6E20"/>
    <w:rsid w:val="000E6D3C"/>
    <w:rsid w:val="000F038B"/>
    <w:rsid w:val="00100017"/>
    <w:rsid w:val="00103230"/>
    <w:rsid w:val="00137E38"/>
    <w:rsid w:val="00164C05"/>
    <w:rsid w:val="00170264"/>
    <w:rsid w:val="001931F6"/>
    <w:rsid w:val="001A0343"/>
    <w:rsid w:val="001B3130"/>
    <w:rsid w:val="001C2B52"/>
    <w:rsid w:val="001C32C9"/>
    <w:rsid w:val="001C4D75"/>
    <w:rsid w:val="001D300F"/>
    <w:rsid w:val="001F0982"/>
    <w:rsid w:val="00211646"/>
    <w:rsid w:val="00220BDA"/>
    <w:rsid w:val="00240221"/>
    <w:rsid w:val="00240AD4"/>
    <w:rsid w:val="002566B9"/>
    <w:rsid w:val="00285560"/>
    <w:rsid w:val="00296C6A"/>
    <w:rsid w:val="002A1CF8"/>
    <w:rsid w:val="002A20D0"/>
    <w:rsid w:val="002F24C3"/>
    <w:rsid w:val="00302E33"/>
    <w:rsid w:val="00332EA0"/>
    <w:rsid w:val="00333888"/>
    <w:rsid w:val="003479A0"/>
    <w:rsid w:val="00351B59"/>
    <w:rsid w:val="003701CE"/>
    <w:rsid w:val="00397D4D"/>
    <w:rsid w:val="003A178F"/>
    <w:rsid w:val="003D0097"/>
    <w:rsid w:val="003E741C"/>
    <w:rsid w:val="00403094"/>
    <w:rsid w:val="004274A2"/>
    <w:rsid w:val="00433139"/>
    <w:rsid w:val="004332EF"/>
    <w:rsid w:val="00450319"/>
    <w:rsid w:val="00450342"/>
    <w:rsid w:val="0045350C"/>
    <w:rsid w:val="0049206E"/>
    <w:rsid w:val="00496AF0"/>
    <w:rsid w:val="004C1FAD"/>
    <w:rsid w:val="005004CF"/>
    <w:rsid w:val="00512DF6"/>
    <w:rsid w:val="00520EBE"/>
    <w:rsid w:val="00546022"/>
    <w:rsid w:val="00570D3F"/>
    <w:rsid w:val="00576025"/>
    <w:rsid w:val="005864FE"/>
    <w:rsid w:val="005A1FDE"/>
    <w:rsid w:val="005B4273"/>
    <w:rsid w:val="005D03CF"/>
    <w:rsid w:val="005D5543"/>
    <w:rsid w:val="006131C6"/>
    <w:rsid w:val="006303AB"/>
    <w:rsid w:val="00636F25"/>
    <w:rsid w:val="00642289"/>
    <w:rsid w:val="00643392"/>
    <w:rsid w:val="00661C1E"/>
    <w:rsid w:val="00664CDF"/>
    <w:rsid w:val="0067370F"/>
    <w:rsid w:val="0068297A"/>
    <w:rsid w:val="0068697E"/>
    <w:rsid w:val="006D2B88"/>
    <w:rsid w:val="006E2866"/>
    <w:rsid w:val="006F6722"/>
    <w:rsid w:val="00700381"/>
    <w:rsid w:val="0070431E"/>
    <w:rsid w:val="00715C99"/>
    <w:rsid w:val="0071706D"/>
    <w:rsid w:val="007254C8"/>
    <w:rsid w:val="007574FD"/>
    <w:rsid w:val="00757735"/>
    <w:rsid w:val="007607AA"/>
    <w:rsid w:val="00766931"/>
    <w:rsid w:val="00784D99"/>
    <w:rsid w:val="00795382"/>
    <w:rsid w:val="007A10D6"/>
    <w:rsid w:val="007A4BE7"/>
    <w:rsid w:val="007B1ACC"/>
    <w:rsid w:val="007C1313"/>
    <w:rsid w:val="007D60CE"/>
    <w:rsid w:val="007E5917"/>
    <w:rsid w:val="007F3387"/>
    <w:rsid w:val="008016A6"/>
    <w:rsid w:val="00824682"/>
    <w:rsid w:val="00842C44"/>
    <w:rsid w:val="008816CF"/>
    <w:rsid w:val="00895712"/>
    <w:rsid w:val="008C1315"/>
    <w:rsid w:val="008D66AF"/>
    <w:rsid w:val="008E7656"/>
    <w:rsid w:val="008F0544"/>
    <w:rsid w:val="008F648F"/>
    <w:rsid w:val="00913AB3"/>
    <w:rsid w:val="00914808"/>
    <w:rsid w:val="00923688"/>
    <w:rsid w:val="00933D34"/>
    <w:rsid w:val="00935FB1"/>
    <w:rsid w:val="009475D8"/>
    <w:rsid w:val="009522DE"/>
    <w:rsid w:val="00956B8D"/>
    <w:rsid w:val="009928EC"/>
    <w:rsid w:val="009976AA"/>
    <w:rsid w:val="009D1283"/>
    <w:rsid w:val="009E5222"/>
    <w:rsid w:val="009F1E5F"/>
    <w:rsid w:val="009F55A7"/>
    <w:rsid w:val="00A17445"/>
    <w:rsid w:val="00A33146"/>
    <w:rsid w:val="00A33DB0"/>
    <w:rsid w:val="00A56EB1"/>
    <w:rsid w:val="00A57DA4"/>
    <w:rsid w:val="00A9427F"/>
    <w:rsid w:val="00A97815"/>
    <w:rsid w:val="00AE16E8"/>
    <w:rsid w:val="00B04D23"/>
    <w:rsid w:val="00B31B0F"/>
    <w:rsid w:val="00B3264E"/>
    <w:rsid w:val="00B33097"/>
    <w:rsid w:val="00B3339F"/>
    <w:rsid w:val="00B6232C"/>
    <w:rsid w:val="00BE1FB6"/>
    <w:rsid w:val="00BE673F"/>
    <w:rsid w:val="00BF6B00"/>
    <w:rsid w:val="00C0141E"/>
    <w:rsid w:val="00C03A56"/>
    <w:rsid w:val="00C040E3"/>
    <w:rsid w:val="00C058A0"/>
    <w:rsid w:val="00C0750C"/>
    <w:rsid w:val="00C13879"/>
    <w:rsid w:val="00C20378"/>
    <w:rsid w:val="00C21AE2"/>
    <w:rsid w:val="00C42719"/>
    <w:rsid w:val="00C4364F"/>
    <w:rsid w:val="00C52B42"/>
    <w:rsid w:val="00C7097A"/>
    <w:rsid w:val="00C82BE8"/>
    <w:rsid w:val="00C95CE7"/>
    <w:rsid w:val="00CA751B"/>
    <w:rsid w:val="00CB144B"/>
    <w:rsid w:val="00CD0F5C"/>
    <w:rsid w:val="00CE53F0"/>
    <w:rsid w:val="00CE58F6"/>
    <w:rsid w:val="00D11D87"/>
    <w:rsid w:val="00D12BCC"/>
    <w:rsid w:val="00D157BC"/>
    <w:rsid w:val="00D472D6"/>
    <w:rsid w:val="00D517B2"/>
    <w:rsid w:val="00D66608"/>
    <w:rsid w:val="00D82760"/>
    <w:rsid w:val="00D90A73"/>
    <w:rsid w:val="00D930C6"/>
    <w:rsid w:val="00DC2666"/>
    <w:rsid w:val="00DE2DD8"/>
    <w:rsid w:val="00DF4B6A"/>
    <w:rsid w:val="00E226A3"/>
    <w:rsid w:val="00E30A63"/>
    <w:rsid w:val="00E35963"/>
    <w:rsid w:val="00E414D5"/>
    <w:rsid w:val="00E62B62"/>
    <w:rsid w:val="00E6358F"/>
    <w:rsid w:val="00E92E87"/>
    <w:rsid w:val="00EB5C18"/>
    <w:rsid w:val="00EC0796"/>
    <w:rsid w:val="00F0271E"/>
    <w:rsid w:val="00F04ECD"/>
    <w:rsid w:val="00F07F57"/>
    <w:rsid w:val="00F141F1"/>
    <w:rsid w:val="00F23ED8"/>
    <w:rsid w:val="00F400AC"/>
    <w:rsid w:val="00F55CAD"/>
    <w:rsid w:val="00F73B7D"/>
    <w:rsid w:val="00F87ABB"/>
    <w:rsid w:val="00F9467A"/>
    <w:rsid w:val="00FF52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684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2E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02E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68297A"/>
    <w:pPr>
      <w:spacing w:before="100" w:beforeAutospacing="1" w:after="100" w:afterAutospacing="1"/>
      <w:outlineLvl w:val="2"/>
    </w:pPr>
    <w:rPr>
      <w:rFonts w:ascii="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13AB3"/>
    <w:pPr>
      <w:tabs>
        <w:tab w:val="center" w:pos="4819"/>
        <w:tab w:val="right" w:pos="9638"/>
      </w:tabs>
    </w:pPr>
  </w:style>
  <w:style w:type="character" w:customStyle="1" w:styleId="SidehovedTegn">
    <w:name w:val="Sidehoved Tegn"/>
    <w:basedOn w:val="Standardskrifttypeiafsnit"/>
    <w:link w:val="Sidehoved"/>
    <w:uiPriority w:val="99"/>
    <w:rsid w:val="00913AB3"/>
  </w:style>
  <w:style w:type="paragraph" w:styleId="Sidefod">
    <w:name w:val="footer"/>
    <w:basedOn w:val="Normal"/>
    <w:link w:val="SidefodTegn"/>
    <w:uiPriority w:val="99"/>
    <w:unhideWhenUsed/>
    <w:rsid w:val="00913AB3"/>
    <w:pPr>
      <w:tabs>
        <w:tab w:val="center" w:pos="4819"/>
        <w:tab w:val="right" w:pos="9638"/>
      </w:tabs>
    </w:pPr>
  </w:style>
  <w:style w:type="character" w:customStyle="1" w:styleId="SidefodTegn">
    <w:name w:val="Sidefod Tegn"/>
    <w:basedOn w:val="Standardskrifttypeiafsnit"/>
    <w:link w:val="Sidefod"/>
    <w:uiPriority w:val="99"/>
    <w:rsid w:val="00913AB3"/>
  </w:style>
  <w:style w:type="character" w:styleId="Hyperlink">
    <w:name w:val="Hyperlink"/>
    <w:basedOn w:val="Standardskrifttypeiafsnit"/>
    <w:uiPriority w:val="99"/>
    <w:unhideWhenUsed/>
    <w:rsid w:val="00664CDF"/>
    <w:rPr>
      <w:color w:val="0563C1" w:themeColor="hyperlink"/>
      <w:u w:val="single"/>
    </w:rPr>
  </w:style>
  <w:style w:type="paragraph" w:styleId="Listeafsnit">
    <w:name w:val="List Paragraph"/>
    <w:basedOn w:val="Normal"/>
    <w:uiPriority w:val="34"/>
    <w:qFormat/>
    <w:rsid w:val="006F6722"/>
    <w:pPr>
      <w:ind w:left="720"/>
      <w:contextualSpacing/>
    </w:pPr>
  </w:style>
  <w:style w:type="character" w:customStyle="1" w:styleId="Overskrift1Tegn">
    <w:name w:val="Overskrift 1 Tegn"/>
    <w:basedOn w:val="Standardskrifttypeiafsnit"/>
    <w:link w:val="Overskrift1"/>
    <w:uiPriority w:val="9"/>
    <w:rsid w:val="00302E3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302E33"/>
    <w:rPr>
      <w:rFonts w:asciiTheme="majorHAnsi" w:eastAsiaTheme="majorEastAsia" w:hAnsiTheme="majorHAnsi" w:cstheme="majorBidi"/>
      <w:color w:val="2F5496" w:themeColor="accent1" w:themeShade="BF"/>
      <w:sz w:val="26"/>
      <w:szCs w:val="26"/>
    </w:rPr>
  </w:style>
  <w:style w:type="character" w:styleId="Fremhv">
    <w:name w:val="Emphasis"/>
    <w:basedOn w:val="Standardskrifttypeiafsnit"/>
    <w:uiPriority w:val="20"/>
    <w:qFormat/>
    <w:rsid w:val="00302E33"/>
    <w:rPr>
      <w:i/>
      <w:iCs/>
    </w:rPr>
  </w:style>
  <w:style w:type="paragraph" w:styleId="Markeringsbobletekst">
    <w:name w:val="Balloon Text"/>
    <w:basedOn w:val="Normal"/>
    <w:link w:val="MarkeringsbobletekstTegn"/>
    <w:uiPriority w:val="99"/>
    <w:semiHidden/>
    <w:unhideWhenUsed/>
    <w:rsid w:val="000146AF"/>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0146AF"/>
    <w:rPr>
      <w:rFonts w:ascii="Times New Roman" w:hAnsi="Times New Roman" w:cs="Times New Roman"/>
      <w:sz w:val="18"/>
      <w:szCs w:val="18"/>
    </w:rPr>
  </w:style>
  <w:style w:type="character" w:customStyle="1" w:styleId="Overskrift3Tegn">
    <w:name w:val="Overskrift 3 Tegn"/>
    <w:basedOn w:val="Standardskrifttypeiafsnit"/>
    <w:link w:val="Overskrift3"/>
    <w:uiPriority w:val="9"/>
    <w:rsid w:val="0068297A"/>
    <w:rPr>
      <w:rFonts w:ascii="Times New Roman" w:hAnsi="Times New Roman" w:cs="Times New Roman"/>
      <w:b/>
      <w:bCs/>
      <w:sz w:val="27"/>
      <w:szCs w:val="27"/>
      <w:lang w:eastAsia="da-DK"/>
    </w:rPr>
  </w:style>
  <w:style w:type="paragraph" w:styleId="NormalWeb">
    <w:name w:val="Normal (Web)"/>
    <w:basedOn w:val="Normal"/>
    <w:uiPriority w:val="99"/>
    <w:semiHidden/>
    <w:unhideWhenUsed/>
    <w:rsid w:val="0068297A"/>
    <w:pPr>
      <w:spacing w:before="100" w:beforeAutospacing="1" w:after="100" w:afterAutospacing="1"/>
    </w:pPr>
    <w:rPr>
      <w:rFonts w:ascii="Times New Roman" w:hAnsi="Times New Roman" w:cs="Times New Roman"/>
      <w:lang w:eastAsia="da-DK"/>
    </w:rPr>
  </w:style>
  <w:style w:type="character" w:styleId="Strk">
    <w:name w:val="Strong"/>
    <w:basedOn w:val="Standardskrifttypeiafsnit"/>
    <w:uiPriority w:val="22"/>
    <w:qFormat/>
    <w:rsid w:val="00682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4539">
      <w:bodyDiv w:val="1"/>
      <w:marLeft w:val="0"/>
      <w:marRight w:val="0"/>
      <w:marTop w:val="0"/>
      <w:marBottom w:val="0"/>
      <w:divBdr>
        <w:top w:val="none" w:sz="0" w:space="0" w:color="auto"/>
        <w:left w:val="none" w:sz="0" w:space="0" w:color="auto"/>
        <w:bottom w:val="none" w:sz="0" w:space="0" w:color="auto"/>
        <w:right w:val="none" w:sz="0" w:space="0" w:color="auto"/>
      </w:divBdr>
    </w:div>
    <w:div w:id="406389907">
      <w:bodyDiv w:val="1"/>
      <w:marLeft w:val="0"/>
      <w:marRight w:val="0"/>
      <w:marTop w:val="0"/>
      <w:marBottom w:val="0"/>
      <w:divBdr>
        <w:top w:val="none" w:sz="0" w:space="0" w:color="auto"/>
        <w:left w:val="none" w:sz="0" w:space="0" w:color="auto"/>
        <w:bottom w:val="none" w:sz="0" w:space="0" w:color="auto"/>
        <w:right w:val="none" w:sz="0" w:space="0" w:color="auto"/>
      </w:divBdr>
    </w:div>
    <w:div w:id="763376211">
      <w:bodyDiv w:val="1"/>
      <w:marLeft w:val="0"/>
      <w:marRight w:val="0"/>
      <w:marTop w:val="0"/>
      <w:marBottom w:val="0"/>
      <w:divBdr>
        <w:top w:val="none" w:sz="0" w:space="0" w:color="auto"/>
        <w:left w:val="none" w:sz="0" w:space="0" w:color="auto"/>
        <w:bottom w:val="none" w:sz="0" w:space="0" w:color="auto"/>
        <w:right w:val="none" w:sz="0" w:space="0" w:color="auto"/>
      </w:divBdr>
    </w:div>
    <w:div w:id="1946304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48B1-6F23-4612-BF63-743D2846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9330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atu midt (vgatumidt | VG)</cp:lastModifiedBy>
  <cp:revision>2</cp:revision>
  <cp:lastPrinted>2017-10-12T07:46:00Z</cp:lastPrinted>
  <dcterms:created xsi:type="dcterms:W3CDTF">2024-12-12T15:35:00Z</dcterms:created>
  <dcterms:modified xsi:type="dcterms:W3CDTF">2024-12-12T15:35:00Z</dcterms:modified>
</cp:coreProperties>
</file>